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A1" w:rsidRDefault="00C00EFC" w:rsidP="00965543">
      <w:pPr>
        <w:jc w:val="center"/>
        <w:rPr>
          <w:b/>
          <w:sz w:val="28"/>
          <w:szCs w:val="28"/>
        </w:rPr>
      </w:pPr>
      <w:r w:rsidRPr="00C00EFC">
        <w:rPr>
          <w:b/>
          <w:sz w:val="28"/>
          <w:szCs w:val="28"/>
        </w:rPr>
        <w:t xml:space="preserve">О </w:t>
      </w:r>
      <w:r w:rsidR="00D95AA7" w:rsidRPr="00C00EFC">
        <w:rPr>
          <w:b/>
          <w:sz w:val="28"/>
          <w:szCs w:val="28"/>
        </w:rPr>
        <w:t xml:space="preserve">потенциале гусеничных </w:t>
      </w:r>
      <w:r w:rsidR="00D95AA7">
        <w:rPr>
          <w:b/>
          <w:sz w:val="28"/>
          <w:szCs w:val="28"/>
        </w:rPr>
        <w:t>движителей</w:t>
      </w:r>
      <w:r w:rsidR="00D95AA7" w:rsidRPr="00C00EFC">
        <w:rPr>
          <w:b/>
          <w:sz w:val="28"/>
          <w:szCs w:val="28"/>
        </w:rPr>
        <w:t xml:space="preserve"> лесных машин</w:t>
      </w:r>
    </w:p>
    <w:p w:rsidR="00D95AA7" w:rsidRDefault="00D95AA7" w:rsidP="00965543">
      <w:pPr>
        <w:jc w:val="center"/>
        <w:rPr>
          <w:b/>
          <w:sz w:val="28"/>
          <w:szCs w:val="28"/>
        </w:rPr>
      </w:pPr>
    </w:p>
    <w:p w:rsidR="00E83AA1" w:rsidRDefault="00EB609D" w:rsidP="00EB6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Р. </w:t>
      </w:r>
      <w:proofErr w:type="spellStart"/>
      <w:r w:rsidR="00D95AA7">
        <w:rPr>
          <w:b/>
          <w:sz w:val="28"/>
          <w:szCs w:val="28"/>
        </w:rPr>
        <w:t>Шегельман</w:t>
      </w:r>
      <w:proofErr w:type="spellEnd"/>
      <w:r w:rsidR="00D95AA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В. И. </w:t>
      </w:r>
      <w:proofErr w:type="spellStart"/>
      <w:r w:rsidR="00D95AA7">
        <w:rPr>
          <w:b/>
          <w:sz w:val="28"/>
          <w:szCs w:val="28"/>
        </w:rPr>
        <w:t>Скрыпник</w:t>
      </w:r>
      <w:proofErr w:type="spellEnd"/>
      <w:r w:rsidR="00D95AA7">
        <w:rPr>
          <w:b/>
          <w:sz w:val="28"/>
          <w:szCs w:val="28"/>
        </w:rPr>
        <w:t xml:space="preserve"> </w:t>
      </w:r>
    </w:p>
    <w:p w:rsidR="00EB609D" w:rsidRPr="00EB609D" w:rsidRDefault="00EB609D" w:rsidP="00EB609D">
      <w:pPr>
        <w:jc w:val="center"/>
        <w:rPr>
          <w:b/>
          <w:sz w:val="28"/>
          <w:szCs w:val="28"/>
        </w:rPr>
      </w:pPr>
    </w:p>
    <w:p w:rsidR="00304AD8" w:rsidRDefault="00040B92" w:rsidP="005B4E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России и за рубежом идет активный поиск путей совершенствования известной и создания принципиальной новой </w:t>
      </w:r>
      <w:r w:rsidR="00916858">
        <w:rPr>
          <w:sz w:val="28"/>
          <w:szCs w:val="28"/>
        </w:rPr>
        <w:t xml:space="preserve">лесной </w:t>
      </w:r>
      <w:r>
        <w:rPr>
          <w:sz w:val="28"/>
          <w:szCs w:val="28"/>
        </w:rPr>
        <w:t xml:space="preserve">техники </w:t>
      </w:r>
      <w:r w:rsidR="00916858">
        <w:rPr>
          <w:sz w:val="28"/>
          <w:szCs w:val="28"/>
        </w:rPr>
        <w:t>для заготовки деловой и энергетической древесины,</w:t>
      </w:r>
      <w:r w:rsidR="00753E17" w:rsidRPr="00753E17">
        <w:rPr>
          <w:sz w:val="28"/>
          <w:szCs w:val="28"/>
        </w:rPr>
        <w:t xml:space="preserve"> </w:t>
      </w:r>
      <w:r w:rsidR="00753E17">
        <w:rPr>
          <w:sz w:val="28"/>
          <w:szCs w:val="28"/>
        </w:rPr>
        <w:t xml:space="preserve">ее первичной обработки на лесосеке, </w:t>
      </w:r>
      <w:r w:rsidR="004612B4">
        <w:rPr>
          <w:sz w:val="28"/>
          <w:szCs w:val="28"/>
        </w:rPr>
        <w:t>для</w:t>
      </w:r>
      <w:r w:rsidR="00916858">
        <w:rPr>
          <w:sz w:val="28"/>
          <w:szCs w:val="28"/>
        </w:rPr>
        <w:t xml:space="preserve"> лесохозяйственных работ, строительства лесовозных дорог и др. </w:t>
      </w:r>
      <w:r w:rsidR="00916858" w:rsidRPr="00916858">
        <w:rPr>
          <w:sz w:val="28"/>
          <w:szCs w:val="28"/>
        </w:rPr>
        <w:t>[</w:t>
      </w:r>
      <w:r w:rsidR="004F623F">
        <w:rPr>
          <w:sz w:val="28"/>
          <w:szCs w:val="28"/>
        </w:rPr>
        <w:t>1</w:t>
      </w:r>
      <w:r w:rsidR="00916858" w:rsidRPr="00916858">
        <w:rPr>
          <w:sz w:val="28"/>
          <w:szCs w:val="28"/>
        </w:rPr>
        <w:t>], [</w:t>
      </w:r>
      <w:r w:rsidR="004F623F">
        <w:rPr>
          <w:sz w:val="28"/>
          <w:szCs w:val="28"/>
        </w:rPr>
        <w:t>2</w:t>
      </w:r>
      <w:r w:rsidR="00916858" w:rsidRPr="00916858">
        <w:rPr>
          <w:sz w:val="28"/>
          <w:szCs w:val="28"/>
        </w:rPr>
        <w:t>], [</w:t>
      </w:r>
      <w:r w:rsidR="00916858" w:rsidRPr="00753E17">
        <w:rPr>
          <w:sz w:val="28"/>
          <w:szCs w:val="28"/>
        </w:rPr>
        <w:t>3</w:t>
      </w:r>
      <w:r w:rsidR="00916858" w:rsidRPr="00916858">
        <w:rPr>
          <w:sz w:val="28"/>
          <w:szCs w:val="28"/>
        </w:rPr>
        <w:t>]</w:t>
      </w:r>
      <w:r w:rsidR="00916858" w:rsidRPr="00753E17">
        <w:rPr>
          <w:sz w:val="28"/>
          <w:szCs w:val="28"/>
        </w:rPr>
        <w:t>, [4]</w:t>
      </w:r>
      <w:r w:rsidR="00916858">
        <w:rPr>
          <w:sz w:val="28"/>
          <w:szCs w:val="28"/>
        </w:rPr>
        <w:t>.</w:t>
      </w:r>
      <w:r w:rsidR="004612B4">
        <w:rPr>
          <w:sz w:val="28"/>
          <w:szCs w:val="28"/>
        </w:rPr>
        <w:t xml:space="preserve"> </w:t>
      </w:r>
      <w:r w:rsidR="00EF50E1">
        <w:rPr>
          <w:sz w:val="28"/>
          <w:szCs w:val="28"/>
        </w:rPr>
        <w:t xml:space="preserve">Важнейшими задачами при этом наряду с повышением </w:t>
      </w:r>
      <w:r w:rsidR="004F623F">
        <w:rPr>
          <w:sz w:val="28"/>
          <w:szCs w:val="28"/>
        </w:rPr>
        <w:t xml:space="preserve">экономической </w:t>
      </w:r>
      <w:r w:rsidR="00EF50E1">
        <w:rPr>
          <w:sz w:val="28"/>
          <w:szCs w:val="28"/>
        </w:rPr>
        <w:t xml:space="preserve">эффективности </w:t>
      </w:r>
      <w:r w:rsidR="004F623F">
        <w:rPr>
          <w:sz w:val="28"/>
          <w:szCs w:val="28"/>
        </w:rPr>
        <w:t>является экологическое совмещение техники с лесной средой, при котором важнейшими факторами являются выбор параметров движителя лесных машин. Несмотря на то, что в</w:t>
      </w:r>
      <w:r w:rsidR="00D810DB" w:rsidRPr="00E83AA1">
        <w:rPr>
          <w:sz w:val="28"/>
          <w:szCs w:val="28"/>
        </w:rPr>
        <w:t xml:space="preserve"> настоящее время за рубежом основной объем лесосечных работ, строительство инфраструктурных объектов, первичный транспорт леса производится машинами с колесным движителем</w:t>
      </w:r>
      <w:r w:rsidR="004F623F">
        <w:rPr>
          <w:sz w:val="28"/>
          <w:szCs w:val="28"/>
        </w:rPr>
        <w:t>, мнение отечественных специалистов по этому вопросу неоднозначно</w:t>
      </w:r>
      <w:r w:rsidR="002D6A89">
        <w:rPr>
          <w:sz w:val="28"/>
          <w:szCs w:val="28"/>
        </w:rPr>
        <w:t xml:space="preserve"> [</w:t>
      </w:r>
      <w:r w:rsidR="004F623F">
        <w:rPr>
          <w:sz w:val="28"/>
          <w:szCs w:val="28"/>
        </w:rPr>
        <w:t>5</w:t>
      </w:r>
      <w:r w:rsidR="002D6A89">
        <w:rPr>
          <w:sz w:val="28"/>
          <w:szCs w:val="28"/>
        </w:rPr>
        <w:t>], [</w:t>
      </w:r>
      <w:r w:rsidR="004F623F">
        <w:rPr>
          <w:sz w:val="28"/>
          <w:szCs w:val="28"/>
        </w:rPr>
        <w:t>6</w:t>
      </w:r>
      <w:r w:rsidR="002D6A89">
        <w:rPr>
          <w:sz w:val="28"/>
          <w:szCs w:val="28"/>
        </w:rPr>
        <w:t>]</w:t>
      </w:r>
      <w:r w:rsidR="004F623F">
        <w:rPr>
          <w:sz w:val="28"/>
          <w:szCs w:val="28"/>
        </w:rPr>
        <w:t xml:space="preserve">, что обусловило необходимость </w:t>
      </w:r>
      <w:r w:rsidR="005B4EC8">
        <w:rPr>
          <w:sz w:val="28"/>
          <w:szCs w:val="28"/>
        </w:rPr>
        <w:t>сопоставления колесных и гусеничных движителей с учетом типов лесных грунтов</w:t>
      </w:r>
      <w:r w:rsidR="00D810DB" w:rsidRPr="00E83AA1">
        <w:rPr>
          <w:sz w:val="28"/>
          <w:szCs w:val="28"/>
        </w:rPr>
        <w:t xml:space="preserve">. </w:t>
      </w:r>
    </w:p>
    <w:p w:rsidR="00D810DB" w:rsidRPr="00E83AA1" w:rsidRDefault="005B4EC8" w:rsidP="005B4E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Лесные</w:t>
      </w:r>
      <w:r w:rsidR="00D810DB" w:rsidRPr="00E83AA1">
        <w:rPr>
          <w:sz w:val="28"/>
          <w:szCs w:val="28"/>
        </w:rPr>
        <w:t xml:space="preserve"> машины и их технологическое оборудование </w:t>
      </w:r>
      <w:r>
        <w:rPr>
          <w:sz w:val="28"/>
          <w:szCs w:val="28"/>
        </w:rPr>
        <w:t xml:space="preserve">обычно </w:t>
      </w:r>
      <w:r w:rsidR="00D810DB" w:rsidRPr="00E83AA1">
        <w:rPr>
          <w:sz w:val="28"/>
          <w:szCs w:val="28"/>
        </w:rPr>
        <w:t>дел</w:t>
      </w:r>
      <w:r w:rsidR="002D6A89">
        <w:rPr>
          <w:sz w:val="28"/>
          <w:szCs w:val="28"/>
        </w:rPr>
        <w:t>я</w:t>
      </w:r>
      <w:r w:rsidR="00D810DB" w:rsidRPr="00E83AA1">
        <w:rPr>
          <w:sz w:val="28"/>
          <w:szCs w:val="28"/>
        </w:rPr>
        <w:t xml:space="preserve">т на </w:t>
      </w:r>
      <w:r>
        <w:rPr>
          <w:sz w:val="28"/>
          <w:szCs w:val="28"/>
        </w:rPr>
        <w:t>четыре</w:t>
      </w:r>
      <w:r w:rsidR="00D810DB" w:rsidRPr="00E83AA1">
        <w:rPr>
          <w:sz w:val="28"/>
          <w:szCs w:val="28"/>
        </w:rPr>
        <w:t xml:space="preserve"> класса в зависимости от мощности двигателя, массы машины, характеристик предмета труда (объем хлыста, наибольший диаметр дерева в месте обработки). При этом рекоменду</w:t>
      </w:r>
      <w:r>
        <w:rPr>
          <w:sz w:val="28"/>
          <w:szCs w:val="28"/>
        </w:rPr>
        <w:t>ют</w:t>
      </w:r>
      <w:r w:rsidR="00D810DB" w:rsidRPr="00E83AA1">
        <w:rPr>
          <w:sz w:val="28"/>
          <w:szCs w:val="28"/>
        </w:rPr>
        <w:t xml:space="preserve"> мощность двигател</w:t>
      </w:r>
      <w:r>
        <w:rPr>
          <w:sz w:val="28"/>
          <w:szCs w:val="28"/>
        </w:rPr>
        <w:t>ей лесных</w:t>
      </w:r>
      <w:r w:rsidR="00D810DB" w:rsidRPr="00E83AA1">
        <w:rPr>
          <w:sz w:val="28"/>
          <w:szCs w:val="28"/>
        </w:rPr>
        <w:t xml:space="preserve"> машин (</w:t>
      </w:r>
      <w:proofErr w:type="spellStart"/>
      <w:r w:rsidR="00D810DB" w:rsidRPr="00E83AA1">
        <w:rPr>
          <w:sz w:val="28"/>
          <w:szCs w:val="28"/>
        </w:rPr>
        <w:t>харвестеров</w:t>
      </w:r>
      <w:proofErr w:type="spellEnd"/>
      <w:r w:rsidR="00D810DB" w:rsidRPr="00E83AA1">
        <w:rPr>
          <w:sz w:val="28"/>
          <w:szCs w:val="28"/>
        </w:rPr>
        <w:t xml:space="preserve"> и </w:t>
      </w:r>
      <w:proofErr w:type="spellStart"/>
      <w:r w:rsidR="00D810DB" w:rsidRPr="00E83AA1">
        <w:rPr>
          <w:sz w:val="28"/>
          <w:szCs w:val="28"/>
        </w:rPr>
        <w:t>форвардеров</w:t>
      </w:r>
      <w:proofErr w:type="spellEnd"/>
      <w:r w:rsidR="00D810DB" w:rsidRPr="00E83AA1">
        <w:rPr>
          <w:sz w:val="28"/>
          <w:szCs w:val="28"/>
        </w:rPr>
        <w:t xml:space="preserve">) </w:t>
      </w:r>
      <w:r w:rsidRPr="00E83AA1">
        <w:rPr>
          <w:sz w:val="28"/>
          <w:szCs w:val="28"/>
        </w:rPr>
        <w:t xml:space="preserve">для </w:t>
      </w:r>
      <w:proofErr w:type="spellStart"/>
      <w:r w:rsidRPr="00E83AA1">
        <w:rPr>
          <w:sz w:val="28"/>
          <w:szCs w:val="28"/>
        </w:rPr>
        <w:t>несплошных</w:t>
      </w:r>
      <w:proofErr w:type="spellEnd"/>
      <w:r w:rsidRPr="00E83AA1">
        <w:rPr>
          <w:sz w:val="28"/>
          <w:szCs w:val="28"/>
        </w:rPr>
        <w:t xml:space="preserve"> рубок </w:t>
      </w:r>
      <w:r>
        <w:rPr>
          <w:sz w:val="28"/>
          <w:szCs w:val="28"/>
        </w:rPr>
        <w:t xml:space="preserve">– </w:t>
      </w:r>
      <w:r w:rsidR="00D810DB" w:rsidRPr="00E83AA1">
        <w:rPr>
          <w:sz w:val="28"/>
          <w:szCs w:val="28"/>
        </w:rPr>
        <w:t>в диапазоне 80</w:t>
      </w:r>
      <w:r w:rsidR="00E83AA1">
        <w:rPr>
          <w:sz w:val="28"/>
          <w:szCs w:val="28"/>
        </w:rPr>
        <w:t>-</w:t>
      </w:r>
      <w:r w:rsidR="00D810DB" w:rsidRPr="00E83AA1">
        <w:rPr>
          <w:sz w:val="28"/>
          <w:szCs w:val="28"/>
        </w:rPr>
        <w:t>110 кВт</w:t>
      </w:r>
      <w:r>
        <w:rPr>
          <w:sz w:val="28"/>
          <w:szCs w:val="28"/>
        </w:rPr>
        <w:t>;</w:t>
      </w:r>
      <w:r w:rsidR="00D810DB" w:rsidRPr="00E83AA1">
        <w:rPr>
          <w:sz w:val="28"/>
          <w:szCs w:val="28"/>
        </w:rPr>
        <w:t xml:space="preserve"> для сплошных рубок в </w:t>
      </w:r>
      <w:proofErr w:type="spellStart"/>
      <w:r w:rsidR="00D810DB" w:rsidRPr="00E83AA1">
        <w:rPr>
          <w:sz w:val="28"/>
          <w:szCs w:val="28"/>
        </w:rPr>
        <w:t>среднемерных</w:t>
      </w:r>
      <w:proofErr w:type="spellEnd"/>
      <w:r w:rsidR="00D810DB" w:rsidRPr="00E83AA1">
        <w:rPr>
          <w:sz w:val="28"/>
          <w:szCs w:val="28"/>
        </w:rPr>
        <w:t xml:space="preserve"> и крупномерных насаждениях</w:t>
      </w:r>
      <w:r w:rsidR="002D6A89">
        <w:rPr>
          <w:sz w:val="28"/>
          <w:szCs w:val="28"/>
        </w:rPr>
        <w:t xml:space="preserve"> –</w:t>
      </w:r>
      <w:r w:rsidR="00D810DB" w:rsidRPr="00E83AA1">
        <w:rPr>
          <w:sz w:val="28"/>
          <w:szCs w:val="28"/>
        </w:rPr>
        <w:t xml:space="preserve"> в</w:t>
      </w:r>
      <w:r w:rsidR="002D6A89">
        <w:rPr>
          <w:sz w:val="28"/>
          <w:szCs w:val="28"/>
        </w:rPr>
        <w:t xml:space="preserve"> </w:t>
      </w:r>
      <w:r w:rsidR="00D810DB" w:rsidRPr="00E83AA1">
        <w:rPr>
          <w:sz w:val="28"/>
          <w:szCs w:val="28"/>
        </w:rPr>
        <w:t>диапазоне 140</w:t>
      </w:r>
      <w:r w:rsidR="00E83AA1">
        <w:rPr>
          <w:sz w:val="28"/>
          <w:szCs w:val="28"/>
        </w:rPr>
        <w:t>-</w:t>
      </w:r>
      <w:r w:rsidR="00D810DB" w:rsidRPr="00E83AA1">
        <w:rPr>
          <w:sz w:val="28"/>
          <w:szCs w:val="28"/>
        </w:rPr>
        <w:t>180 кВт</w:t>
      </w:r>
      <w:r>
        <w:rPr>
          <w:sz w:val="28"/>
          <w:szCs w:val="28"/>
        </w:rPr>
        <w:t>. Соответственно</w:t>
      </w:r>
      <w:r w:rsidR="00D810DB" w:rsidRPr="00E83AA1">
        <w:rPr>
          <w:sz w:val="28"/>
          <w:szCs w:val="28"/>
        </w:rPr>
        <w:t xml:space="preserve"> масс</w:t>
      </w:r>
      <w:r>
        <w:rPr>
          <w:sz w:val="28"/>
          <w:szCs w:val="28"/>
        </w:rPr>
        <w:t>а</w:t>
      </w:r>
      <w:r w:rsidR="00D810DB"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лесных </w:t>
      </w:r>
      <w:r w:rsidR="00D810DB" w:rsidRPr="00E83AA1">
        <w:rPr>
          <w:sz w:val="28"/>
          <w:szCs w:val="28"/>
        </w:rPr>
        <w:t xml:space="preserve">машин для </w:t>
      </w:r>
      <w:proofErr w:type="spellStart"/>
      <w:r w:rsidR="00D810DB" w:rsidRPr="00E83AA1">
        <w:rPr>
          <w:sz w:val="28"/>
          <w:szCs w:val="28"/>
        </w:rPr>
        <w:t>несплошных</w:t>
      </w:r>
      <w:proofErr w:type="spellEnd"/>
      <w:r w:rsidR="00D810DB" w:rsidRPr="00E83AA1">
        <w:rPr>
          <w:sz w:val="28"/>
          <w:szCs w:val="28"/>
        </w:rPr>
        <w:t xml:space="preserve"> рубок </w:t>
      </w:r>
      <w:r>
        <w:rPr>
          <w:sz w:val="28"/>
          <w:szCs w:val="28"/>
        </w:rPr>
        <w:t xml:space="preserve">составляет </w:t>
      </w:r>
      <w:r w:rsidR="00D810DB" w:rsidRPr="00E83AA1">
        <w:rPr>
          <w:sz w:val="28"/>
          <w:szCs w:val="28"/>
        </w:rPr>
        <w:t xml:space="preserve">7-14 т, для сплошных </w:t>
      </w:r>
      <w:r>
        <w:rPr>
          <w:sz w:val="28"/>
          <w:szCs w:val="28"/>
        </w:rPr>
        <w:t xml:space="preserve">– </w:t>
      </w:r>
      <w:r w:rsidR="00D810DB" w:rsidRPr="00E83AA1">
        <w:rPr>
          <w:sz w:val="28"/>
          <w:szCs w:val="28"/>
        </w:rPr>
        <w:t>17-19 т.</w:t>
      </w:r>
      <w:r>
        <w:rPr>
          <w:sz w:val="28"/>
          <w:szCs w:val="28"/>
        </w:rPr>
        <w:t xml:space="preserve"> </w:t>
      </w:r>
      <w:r w:rsidR="00D810DB" w:rsidRPr="00E83AA1">
        <w:rPr>
          <w:sz w:val="28"/>
          <w:szCs w:val="28"/>
        </w:rPr>
        <w:t xml:space="preserve">На </w:t>
      </w:r>
      <w:r>
        <w:rPr>
          <w:sz w:val="28"/>
          <w:szCs w:val="28"/>
        </w:rPr>
        <w:t>подобных</w:t>
      </w:r>
      <w:r w:rsidR="00D810DB" w:rsidRPr="00E83AA1">
        <w:rPr>
          <w:sz w:val="28"/>
          <w:szCs w:val="28"/>
        </w:rPr>
        <w:t xml:space="preserve"> базовых шасси </w:t>
      </w:r>
      <w:r>
        <w:rPr>
          <w:sz w:val="28"/>
          <w:szCs w:val="28"/>
        </w:rPr>
        <w:t xml:space="preserve">машин </w:t>
      </w:r>
      <w:r w:rsidR="00D810DB" w:rsidRPr="00E83AA1">
        <w:rPr>
          <w:sz w:val="28"/>
          <w:szCs w:val="28"/>
        </w:rPr>
        <w:t>монтиру</w:t>
      </w:r>
      <w:r>
        <w:rPr>
          <w:sz w:val="28"/>
          <w:szCs w:val="28"/>
        </w:rPr>
        <w:t>ю</w:t>
      </w:r>
      <w:r w:rsidR="00D810DB" w:rsidRPr="00E83AA1">
        <w:rPr>
          <w:sz w:val="28"/>
          <w:szCs w:val="28"/>
        </w:rPr>
        <w:t xml:space="preserve">т технологическое оборудование </w:t>
      </w:r>
      <w:r>
        <w:rPr>
          <w:sz w:val="28"/>
          <w:szCs w:val="28"/>
        </w:rPr>
        <w:t>широкого назначения, н</w:t>
      </w:r>
      <w:r w:rsidR="00D810DB" w:rsidRPr="00E83AA1">
        <w:rPr>
          <w:sz w:val="28"/>
          <w:szCs w:val="28"/>
        </w:rPr>
        <w:t>апример</w:t>
      </w:r>
      <w:r w:rsidR="00C00EFC">
        <w:rPr>
          <w:sz w:val="28"/>
          <w:szCs w:val="28"/>
        </w:rPr>
        <w:t>,</w:t>
      </w:r>
      <w:r w:rsidR="00D810DB" w:rsidRPr="00E83AA1">
        <w:rPr>
          <w:sz w:val="28"/>
          <w:szCs w:val="28"/>
        </w:rPr>
        <w:t xml:space="preserve"> </w:t>
      </w:r>
      <w:r w:rsidR="00B408DD" w:rsidRPr="00E83AA1">
        <w:rPr>
          <w:sz w:val="28"/>
          <w:szCs w:val="28"/>
        </w:rPr>
        <w:t xml:space="preserve">при установке </w:t>
      </w:r>
      <w:proofErr w:type="gramStart"/>
      <w:r w:rsidR="00B408DD" w:rsidRPr="00E83AA1">
        <w:rPr>
          <w:sz w:val="28"/>
          <w:szCs w:val="28"/>
        </w:rPr>
        <w:t>на</w:t>
      </w:r>
      <w:proofErr w:type="gramEnd"/>
      <w:r w:rsidR="00B408DD" w:rsidRPr="00E83AA1">
        <w:rPr>
          <w:sz w:val="28"/>
          <w:szCs w:val="28"/>
        </w:rPr>
        <w:t xml:space="preserve"> </w:t>
      </w:r>
      <w:proofErr w:type="gramStart"/>
      <w:r w:rsidR="00B408DD" w:rsidRPr="00E83AA1">
        <w:rPr>
          <w:sz w:val="28"/>
          <w:szCs w:val="28"/>
        </w:rPr>
        <w:t>манипулятор</w:t>
      </w:r>
      <w:proofErr w:type="gramEnd"/>
      <w:r w:rsidR="00B408DD" w:rsidRPr="00E83AA1">
        <w:rPr>
          <w:sz w:val="28"/>
          <w:szCs w:val="28"/>
        </w:rPr>
        <w:t xml:space="preserve"> </w:t>
      </w:r>
      <w:r w:rsidR="00156C5D">
        <w:rPr>
          <w:sz w:val="28"/>
          <w:szCs w:val="28"/>
        </w:rPr>
        <w:t xml:space="preserve">машины </w:t>
      </w:r>
      <w:r w:rsidR="00B408DD" w:rsidRPr="00E83AA1">
        <w:rPr>
          <w:sz w:val="28"/>
          <w:szCs w:val="28"/>
        </w:rPr>
        <w:t>в</w:t>
      </w:r>
      <w:r>
        <w:rPr>
          <w:sz w:val="28"/>
          <w:szCs w:val="28"/>
        </w:rPr>
        <w:t>замен</w:t>
      </w:r>
      <w:r w:rsidR="00B408DD" w:rsidRPr="00E83AA1">
        <w:rPr>
          <w:sz w:val="28"/>
          <w:szCs w:val="28"/>
        </w:rPr>
        <w:t xml:space="preserve"> </w:t>
      </w:r>
      <w:proofErr w:type="spellStart"/>
      <w:r w:rsidR="00B408DD" w:rsidRPr="00E83AA1">
        <w:rPr>
          <w:sz w:val="28"/>
          <w:szCs w:val="28"/>
        </w:rPr>
        <w:t>харвестерной</w:t>
      </w:r>
      <w:proofErr w:type="spellEnd"/>
      <w:r w:rsidR="00B408DD" w:rsidRPr="00E83AA1">
        <w:rPr>
          <w:sz w:val="28"/>
          <w:szCs w:val="28"/>
        </w:rPr>
        <w:t xml:space="preserve"> головки ковша</w:t>
      </w:r>
      <w:r>
        <w:rPr>
          <w:sz w:val="28"/>
          <w:szCs w:val="28"/>
        </w:rPr>
        <w:t>,</w:t>
      </w:r>
      <w:r w:rsidR="00B408DD" w:rsidRPr="00E83AA1">
        <w:rPr>
          <w:sz w:val="28"/>
          <w:szCs w:val="28"/>
        </w:rPr>
        <w:t xml:space="preserve"> машина выполняет функции </w:t>
      </w:r>
      <w:r w:rsidR="006D462B" w:rsidRPr="00E83AA1">
        <w:rPr>
          <w:sz w:val="28"/>
          <w:szCs w:val="28"/>
        </w:rPr>
        <w:t>экскаватора</w:t>
      </w:r>
      <w:r w:rsidR="00081535">
        <w:rPr>
          <w:sz w:val="28"/>
          <w:szCs w:val="28"/>
        </w:rPr>
        <w:t xml:space="preserve"> </w:t>
      </w:r>
      <w:r w:rsidR="00081535" w:rsidRPr="00081535">
        <w:rPr>
          <w:sz w:val="28"/>
          <w:szCs w:val="28"/>
        </w:rPr>
        <w:t>[7]</w:t>
      </w:r>
      <w:r w:rsidR="00B408DD" w:rsidRPr="00E83AA1">
        <w:rPr>
          <w:sz w:val="28"/>
          <w:szCs w:val="28"/>
        </w:rPr>
        <w:t>.</w:t>
      </w:r>
    </w:p>
    <w:p w:rsidR="00B408DD" w:rsidRPr="00E83AA1" w:rsidRDefault="00B93B66" w:rsidP="005B4E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3AA1">
        <w:rPr>
          <w:sz w:val="28"/>
          <w:szCs w:val="28"/>
        </w:rPr>
        <w:t xml:space="preserve"> Европе и </w:t>
      </w:r>
      <w:r>
        <w:rPr>
          <w:sz w:val="28"/>
          <w:szCs w:val="28"/>
        </w:rPr>
        <w:t>С</w:t>
      </w:r>
      <w:r w:rsidRPr="00E83AA1">
        <w:rPr>
          <w:sz w:val="28"/>
          <w:szCs w:val="28"/>
        </w:rPr>
        <w:t>еверной Америк</w:t>
      </w:r>
      <w:r>
        <w:rPr>
          <w:sz w:val="28"/>
          <w:szCs w:val="28"/>
        </w:rPr>
        <w:t>е</w:t>
      </w:r>
      <w:r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B4EC8">
        <w:rPr>
          <w:sz w:val="28"/>
          <w:szCs w:val="28"/>
        </w:rPr>
        <w:t>омпании</w:t>
      </w:r>
      <w:r w:rsidR="005B4EC8"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5B4EC8" w:rsidRPr="00E83AA1">
        <w:rPr>
          <w:sz w:val="28"/>
          <w:szCs w:val="28"/>
          <w:lang w:val="en-US"/>
        </w:rPr>
        <w:t>Ponsse</w:t>
      </w:r>
      <w:proofErr w:type="spellEnd"/>
      <w:r>
        <w:rPr>
          <w:sz w:val="28"/>
          <w:szCs w:val="28"/>
        </w:rPr>
        <w:t>»</w:t>
      </w:r>
      <w:r w:rsidR="005B4EC8">
        <w:rPr>
          <w:sz w:val="28"/>
          <w:szCs w:val="28"/>
        </w:rPr>
        <w:t>,</w:t>
      </w:r>
      <w:r w:rsidR="005B4EC8" w:rsidRPr="005B4E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5B4EC8" w:rsidRPr="00E83AA1">
        <w:rPr>
          <w:sz w:val="28"/>
          <w:szCs w:val="28"/>
        </w:rPr>
        <w:t>John</w:t>
      </w:r>
      <w:proofErr w:type="spellEnd"/>
      <w:r w:rsidR="005B4EC8" w:rsidRPr="00E83AA1">
        <w:rPr>
          <w:sz w:val="28"/>
          <w:szCs w:val="28"/>
        </w:rPr>
        <w:t xml:space="preserve"> </w:t>
      </w:r>
      <w:proofErr w:type="spellStart"/>
      <w:r w:rsidR="005B4EC8" w:rsidRPr="00E83AA1">
        <w:rPr>
          <w:sz w:val="28"/>
          <w:szCs w:val="28"/>
        </w:rPr>
        <w:t>Deere</w:t>
      </w:r>
      <w:proofErr w:type="spellEnd"/>
      <w:r>
        <w:rPr>
          <w:sz w:val="28"/>
          <w:szCs w:val="28"/>
        </w:rPr>
        <w:t>»</w:t>
      </w:r>
      <w:r w:rsidR="005B4EC8">
        <w:rPr>
          <w:sz w:val="28"/>
          <w:szCs w:val="28"/>
        </w:rPr>
        <w:t>,</w:t>
      </w:r>
      <w:r w:rsidR="005B4EC8"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5B4EC8" w:rsidRPr="00E83AA1">
        <w:rPr>
          <w:sz w:val="28"/>
          <w:szCs w:val="28"/>
          <w:lang w:val="en-US"/>
        </w:rPr>
        <w:t>Valmet</w:t>
      </w:r>
      <w:proofErr w:type="spellEnd"/>
      <w:r>
        <w:rPr>
          <w:sz w:val="28"/>
          <w:szCs w:val="28"/>
        </w:rPr>
        <w:t>»</w:t>
      </w:r>
      <w:r w:rsidR="005B4EC8">
        <w:rPr>
          <w:sz w:val="28"/>
          <w:szCs w:val="28"/>
        </w:rPr>
        <w:t xml:space="preserve"> и др. </w:t>
      </w:r>
      <w:r w:rsidR="005B4EC8" w:rsidRPr="00E83AA1">
        <w:rPr>
          <w:sz w:val="28"/>
          <w:szCs w:val="28"/>
        </w:rPr>
        <w:t xml:space="preserve">на базе колесных шасси производят </w:t>
      </w:r>
      <w:proofErr w:type="spellStart"/>
      <w:r w:rsidR="0078370B">
        <w:rPr>
          <w:sz w:val="28"/>
          <w:szCs w:val="28"/>
        </w:rPr>
        <w:t>харвестеры</w:t>
      </w:r>
      <w:proofErr w:type="spellEnd"/>
      <w:r w:rsidR="0078370B">
        <w:rPr>
          <w:sz w:val="28"/>
          <w:szCs w:val="28"/>
        </w:rPr>
        <w:t xml:space="preserve">, </w:t>
      </w:r>
      <w:proofErr w:type="spellStart"/>
      <w:r w:rsidR="0078370B">
        <w:rPr>
          <w:sz w:val="28"/>
          <w:szCs w:val="28"/>
        </w:rPr>
        <w:t>форвардеры</w:t>
      </w:r>
      <w:proofErr w:type="spellEnd"/>
      <w:r w:rsidR="00081535">
        <w:rPr>
          <w:sz w:val="28"/>
          <w:szCs w:val="28"/>
        </w:rPr>
        <w:t>, валочно-пакетирующие и валочно-трелевочные машины,</w:t>
      </w:r>
      <w:r w:rsidR="005B4EC8" w:rsidRPr="00E83AA1">
        <w:rPr>
          <w:sz w:val="28"/>
          <w:szCs w:val="28"/>
        </w:rPr>
        <w:t xml:space="preserve"> трелевочные трактор</w:t>
      </w:r>
      <w:r w:rsidR="005B4EC8">
        <w:rPr>
          <w:sz w:val="28"/>
          <w:szCs w:val="28"/>
        </w:rPr>
        <w:t>ы</w:t>
      </w:r>
      <w:r w:rsidR="005B4EC8" w:rsidRPr="00E83AA1">
        <w:rPr>
          <w:sz w:val="28"/>
          <w:szCs w:val="28"/>
        </w:rPr>
        <w:t xml:space="preserve"> с </w:t>
      </w:r>
      <w:r w:rsidR="005B4EC8" w:rsidRPr="00E83AA1">
        <w:rPr>
          <w:sz w:val="28"/>
          <w:szCs w:val="28"/>
        </w:rPr>
        <w:lastRenderedPageBreak/>
        <w:t xml:space="preserve">манипулятором и </w:t>
      </w:r>
      <w:proofErr w:type="spellStart"/>
      <w:r w:rsidR="005B4EC8" w:rsidRPr="00E83AA1">
        <w:rPr>
          <w:sz w:val="28"/>
          <w:szCs w:val="28"/>
        </w:rPr>
        <w:t>па</w:t>
      </w:r>
      <w:r w:rsidR="005B4EC8">
        <w:rPr>
          <w:sz w:val="28"/>
          <w:szCs w:val="28"/>
        </w:rPr>
        <w:t>ч</w:t>
      </w:r>
      <w:r w:rsidR="005B4EC8" w:rsidRPr="00E83AA1">
        <w:rPr>
          <w:sz w:val="28"/>
          <w:szCs w:val="28"/>
        </w:rPr>
        <w:t>ковым</w:t>
      </w:r>
      <w:proofErr w:type="spellEnd"/>
      <w:r w:rsidR="005B4EC8" w:rsidRPr="00E83AA1">
        <w:rPr>
          <w:sz w:val="28"/>
          <w:szCs w:val="28"/>
        </w:rPr>
        <w:t xml:space="preserve"> захватом. </w:t>
      </w:r>
      <w:r w:rsidR="00081535">
        <w:rPr>
          <w:sz w:val="28"/>
          <w:szCs w:val="28"/>
        </w:rPr>
        <w:t>Ф</w:t>
      </w:r>
      <w:r w:rsidR="00B408DD" w:rsidRPr="00E83AA1">
        <w:rPr>
          <w:sz w:val="28"/>
          <w:szCs w:val="28"/>
        </w:rPr>
        <w:t>ирм</w:t>
      </w:r>
      <w:r w:rsidR="00081535">
        <w:rPr>
          <w:sz w:val="28"/>
          <w:szCs w:val="28"/>
        </w:rPr>
        <w:t>ы</w:t>
      </w:r>
      <w:r w:rsidR="00B408DD" w:rsidRPr="00E83AA1">
        <w:rPr>
          <w:sz w:val="28"/>
          <w:szCs w:val="28"/>
        </w:rPr>
        <w:t xml:space="preserve"> </w:t>
      </w:r>
      <w:r w:rsidR="00081535">
        <w:rPr>
          <w:sz w:val="28"/>
          <w:szCs w:val="28"/>
        </w:rPr>
        <w:t>«</w:t>
      </w:r>
      <w:proofErr w:type="spellStart"/>
      <w:r w:rsidR="00B408DD" w:rsidRPr="00E83AA1">
        <w:rPr>
          <w:sz w:val="28"/>
          <w:szCs w:val="28"/>
          <w:lang w:val="en-US"/>
        </w:rPr>
        <w:t>P</w:t>
      </w:r>
      <w:r w:rsidR="00081535" w:rsidRPr="00E83AA1">
        <w:rPr>
          <w:sz w:val="28"/>
          <w:szCs w:val="28"/>
          <w:lang w:val="en-US"/>
        </w:rPr>
        <w:t>onsse</w:t>
      </w:r>
      <w:proofErr w:type="spellEnd"/>
      <w:r w:rsidR="00081535">
        <w:rPr>
          <w:sz w:val="28"/>
          <w:szCs w:val="28"/>
        </w:rPr>
        <w:t>»</w:t>
      </w:r>
      <w:r w:rsidR="00B408DD" w:rsidRPr="00E83AA1">
        <w:rPr>
          <w:sz w:val="28"/>
          <w:szCs w:val="28"/>
        </w:rPr>
        <w:t xml:space="preserve"> и </w:t>
      </w:r>
      <w:r w:rsidR="00081535">
        <w:rPr>
          <w:sz w:val="28"/>
          <w:szCs w:val="28"/>
        </w:rPr>
        <w:t>«</w:t>
      </w:r>
      <w:proofErr w:type="spellStart"/>
      <w:r w:rsidR="00B408DD" w:rsidRPr="00E83AA1">
        <w:rPr>
          <w:sz w:val="28"/>
          <w:szCs w:val="28"/>
          <w:lang w:val="en-US"/>
        </w:rPr>
        <w:t>Dateh</w:t>
      </w:r>
      <w:proofErr w:type="spellEnd"/>
      <w:r w:rsidR="00B408DD" w:rsidRPr="00E83AA1">
        <w:rPr>
          <w:sz w:val="28"/>
          <w:szCs w:val="28"/>
        </w:rPr>
        <w:t xml:space="preserve"> </w:t>
      </w:r>
      <w:proofErr w:type="spellStart"/>
      <w:r w:rsidR="00B408DD" w:rsidRPr="00E83AA1">
        <w:rPr>
          <w:sz w:val="28"/>
          <w:szCs w:val="28"/>
          <w:lang w:val="en-US"/>
        </w:rPr>
        <w:t>Dragk</w:t>
      </w:r>
      <w:proofErr w:type="spellEnd"/>
      <w:r w:rsidR="00081535">
        <w:rPr>
          <w:sz w:val="28"/>
          <w:szCs w:val="28"/>
        </w:rPr>
        <w:t>»</w:t>
      </w:r>
      <w:r w:rsidR="00B408DD" w:rsidRPr="00E83AA1">
        <w:rPr>
          <w:sz w:val="28"/>
          <w:szCs w:val="28"/>
        </w:rPr>
        <w:t xml:space="preserve"> </w:t>
      </w:r>
      <w:r w:rsidR="00081535">
        <w:rPr>
          <w:sz w:val="28"/>
          <w:szCs w:val="28"/>
        </w:rPr>
        <w:t xml:space="preserve">производят </w:t>
      </w:r>
      <w:r w:rsidR="00B408DD" w:rsidRPr="00E83AA1">
        <w:rPr>
          <w:sz w:val="28"/>
          <w:szCs w:val="28"/>
        </w:rPr>
        <w:t xml:space="preserve">транспортировщики древесных отходов, </w:t>
      </w:r>
      <w:r w:rsidR="00081535">
        <w:rPr>
          <w:sz w:val="28"/>
          <w:szCs w:val="28"/>
        </w:rPr>
        <w:t>«</w:t>
      </w:r>
      <w:proofErr w:type="spellStart"/>
      <w:r w:rsidR="00C657F0" w:rsidRPr="00E83AA1">
        <w:rPr>
          <w:sz w:val="28"/>
          <w:szCs w:val="28"/>
        </w:rPr>
        <w:t>John</w:t>
      </w:r>
      <w:proofErr w:type="spellEnd"/>
      <w:r w:rsidR="00C657F0" w:rsidRPr="00E83AA1">
        <w:rPr>
          <w:sz w:val="28"/>
          <w:szCs w:val="28"/>
        </w:rPr>
        <w:t xml:space="preserve"> </w:t>
      </w:r>
      <w:proofErr w:type="spellStart"/>
      <w:r w:rsidR="00C657F0" w:rsidRPr="00E83AA1">
        <w:rPr>
          <w:sz w:val="28"/>
          <w:szCs w:val="28"/>
        </w:rPr>
        <w:t>Deere</w:t>
      </w:r>
      <w:proofErr w:type="spellEnd"/>
      <w:r w:rsidR="00081535">
        <w:rPr>
          <w:sz w:val="28"/>
          <w:szCs w:val="28"/>
        </w:rPr>
        <w:t>»</w:t>
      </w:r>
      <w:r w:rsidR="00C657F0" w:rsidRPr="00E83AA1">
        <w:rPr>
          <w:sz w:val="28"/>
          <w:szCs w:val="28"/>
        </w:rPr>
        <w:t xml:space="preserve"> </w:t>
      </w:r>
      <w:r w:rsidR="00B408DD" w:rsidRPr="00E83AA1">
        <w:rPr>
          <w:sz w:val="28"/>
          <w:szCs w:val="28"/>
        </w:rPr>
        <w:t xml:space="preserve">и </w:t>
      </w:r>
      <w:r w:rsidR="00081535">
        <w:rPr>
          <w:sz w:val="28"/>
          <w:szCs w:val="28"/>
        </w:rPr>
        <w:t>«</w:t>
      </w:r>
      <w:proofErr w:type="spellStart"/>
      <w:r w:rsidR="00C657F0" w:rsidRPr="00E83AA1">
        <w:rPr>
          <w:sz w:val="28"/>
          <w:szCs w:val="28"/>
          <w:lang w:val="en-US"/>
        </w:rPr>
        <w:t>Valmet</w:t>
      </w:r>
      <w:proofErr w:type="spellEnd"/>
      <w:r w:rsidR="00081535">
        <w:rPr>
          <w:sz w:val="28"/>
          <w:szCs w:val="28"/>
        </w:rPr>
        <w:t>»</w:t>
      </w:r>
      <w:r w:rsidR="00C657F0" w:rsidRPr="00E83AA1">
        <w:rPr>
          <w:sz w:val="28"/>
          <w:szCs w:val="28"/>
        </w:rPr>
        <w:t xml:space="preserve"> </w:t>
      </w:r>
      <w:r w:rsidR="00296AB0">
        <w:rPr>
          <w:sz w:val="28"/>
          <w:szCs w:val="28"/>
        </w:rPr>
        <w:t>–</w:t>
      </w:r>
      <w:r w:rsidR="00B408DD" w:rsidRPr="00E83AA1">
        <w:rPr>
          <w:sz w:val="28"/>
          <w:szCs w:val="28"/>
        </w:rPr>
        <w:t xml:space="preserve"> пакетоформирующие машины </w:t>
      </w:r>
      <w:r w:rsidR="00B408DD" w:rsidRPr="00E83AA1">
        <w:rPr>
          <w:sz w:val="28"/>
          <w:szCs w:val="28"/>
          <w:lang w:val="en-US"/>
        </w:rPr>
        <w:t>JD</w:t>
      </w:r>
      <w:r w:rsidR="00B408DD" w:rsidRPr="00E83AA1">
        <w:rPr>
          <w:sz w:val="28"/>
          <w:szCs w:val="28"/>
        </w:rPr>
        <w:t xml:space="preserve"> – 1490В и</w:t>
      </w:r>
      <w:r w:rsidR="006D462B" w:rsidRPr="00E83AA1">
        <w:rPr>
          <w:sz w:val="28"/>
          <w:szCs w:val="28"/>
        </w:rPr>
        <w:t xml:space="preserve"> </w:t>
      </w:r>
      <w:proofErr w:type="spellStart"/>
      <w:r w:rsidR="006D462B" w:rsidRPr="00E83AA1">
        <w:rPr>
          <w:sz w:val="28"/>
          <w:szCs w:val="28"/>
          <w:lang w:val="en-US"/>
        </w:rPr>
        <w:t>Valmet</w:t>
      </w:r>
      <w:proofErr w:type="spellEnd"/>
      <w:r w:rsidR="006D462B" w:rsidRPr="00E83AA1">
        <w:rPr>
          <w:sz w:val="28"/>
          <w:szCs w:val="28"/>
        </w:rPr>
        <w:t xml:space="preserve"> </w:t>
      </w:r>
      <w:r w:rsidR="006D462B" w:rsidRPr="00E83AA1">
        <w:rPr>
          <w:sz w:val="28"/>
          <w:szCs w:val="28"/>
          <w:lang w:val="en-US"/>
        </w:rPr>
        <w:t>Wood</w:t>
      </w:r>
      <w:r w:rsidR="006D462B" w:rsidRPr="00E83AA1">
        <w:rPr>
          <w:sz w:val="28"/>
          <w:szCs w:val="28"/>
        </w:rPr>
        <w:t xml:space="preserve"> </w:t>
      </w:r>
      <w:r w:rsidR="006D462B" w:rsidRPr="00E83AA1">
        <w:rPr>
          <w:sz w:val="28"/>
          <w:szCs w:val="28"/>
          <w:lang w:val="en-US"/>
        </w:rPr>
        <w:t>Pac</w:t>
      </w:r>
      <w:r w:rsidR="00081535">
        <w:rPr>
          <w:sz w:val="28"/>
          <w:szCs w:val="28"/>
        </w:rPr>
        <w:t>. Д</w:t>
      </w:r>
      <w:r w:rsidR="00B408DD" w:rsidRPr="00E83AA1">
        <w:rPr>
          <w:sz w:val="28"/>
          <w:szCs w:val="28"/>
        </w:rPr>
        <w:t xml:space="preserve">ля переработки древесных отходов на </w:t>
      </w:r>
      <w:r w:rsidR="00081535">
        <w:rPr>
          <w:sz w:val="28"/>
          <w:szCs w:val="28"/>
        </w:rPr>
        <w:t xml:space="preserve">топливную </w:t>
      </w:r>
      <w:r w:rsidR="00B408DD" w:rsidRPr="00E83AA1">
        <w:rPr>
          <w:sz w:val="28"/>
          <w:szCs w:val="28"/>
        </w:rPr>
        <w:t>щепу на лесосеке и погрузочной площадке</w:t>
      </w:r>
      <w:r w:rsidR="00C00EFC" w:rsidRPr="00304AD8">
        <w:rPr>
          <w:sz w:val="28"/>
          <w:szCs w:val="28"/>
        </w:rPr>
        <w:t xml:space="preserve"> применяют передвижные </w:t>
      </w:r>
      <w:proofErr w:type="spellStart"/>
      <w:r w:rsidR="00C00EFC" w:rsidRPr="00304AD8">
        <w:rPr>
          <w:sz w:val="28"/>
          <w:szCs w:val="28"/>
        </w:rPr>
        <w:t>рубительные</w:t>
      </w:r>
      <w:proofErr w:type="spellEnd"/>
      <w:r w:rsidR="00C00EFC" w:rsidRPr="00304AD8">
        <w:rPr>
          <w:sz w:val="28"/>
          <w:szCs w:val="28"/>
        </w:rPr>
        <w:t xml:space="preserve"> машины</w:t>
      </w:r>
      <w:r w:rsidR="00296AB0">
        <w:rPr>
          <w:sz w:val="28"/>
          <w:szCs w:val="28"/>
        </w:rPr>
        <w:t>, например, BRUKS805ST</w:t>
      </w:r>
      <w:r w:rsidR="002D6A89" w:rsidRPr="00304AD8">
        <w:rPr>
          <w:sz w:val="28"/>
          <w:szCs w:val="28"/>
        </w:rPr>
        <w:t>.</w:t>
      </w:r>
      <w:r w:rsidR="00C00EFC" w:rsidRPr="00304AD8">
        <w:rPr>
          <w:sz w:val="28"/>
          <w:szCs w:val="28"/>
        </w:rPr>
        <w:t xml:space="preserve"> Производство подобных машин освоено и в Республике </w:t>
      </w:r>
      <w:r w:rsidR="00304AD8" w:rsidRPr="00304AD8">
        <w:rPr>
          <w:sz w:val="28"/>
       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    </w:r>
      <w:r w:rsidR="00B408DD" w:rsidRPr="00304AD8">
        <w:rPr>
          <w:sz w:val="28"/>
          <w:szCs w:val="28"/>
        </w:rPr>
        <w:t xml:space="preserve"> </w:t>
      </w:r>
      <w:r w:rsidR="00C00EFC" w:rsidRPr="00304AD8">
        <w:rPr>
          <w:sz w:val="28"/>
          <w:szCs w:val="28"/>
        </w:rPr>
        <w:t xml:space="preserve">– </w:t>
      </w:r>
      <w:proofErr w:type="spellStart"/>
      <w:r w:rsidR="00811654" w:rsidRPr="00304AD8">
        <w:rPr>
          <w:sz w:val="28"/>
          <w:szCs w:val="28"/>
        </w:rPr>
        <w:t>А</w:t>
      </w:r>
      <w:r w:rsidR="00B408DD" w:rsidRPr="00304AD8">
        <w:rPr>
          <w:sz w:val="28"/>
          <w:szCs w:val="28"/>
        </w:rPr>
        <w:t>мкадор</w:t>
      </w:r>
      <w:proofErr w:type="spellEnd"/>
      <w:r w:rsidR="00811654" w:rsidRPr="00304AD8">
        <w:rPr>
          <w:sz w:val="28"/>
          <w:szCs w:val="28"/>
        </w:rPr>
        <w:t xml:space="preserve"> </w:t>
      </w:r>
      <w:r w:rsidR="00C00EFC" w:rsidRPr="00304AD8">
        <w:rPr>
          <w:sz w:val="28"/>
          <w:szCs w:val="28"/>
        </w:rPr>
        <w:t>–</w:t>
      </w:r>
      <w:r w:rsidR="00811654" w:rsidRPr="00304AD8">
        <w:rPr>
          <w:sz w:val="28"/>
          <w:szCs w:val="28"/>
        </w:rPr>
        <w:t xml:space="preserve"> 2902</w:t>
      </w:r>
      <w:r w:rsidR="00C00EFC" w:rsidRPr="00304AD8">
        <w:rPr>
          <w:sz w:val="28"/>
          <w:szCs w:val="28"/>
        </w:rPr>
        <w:t>, МР-40 и МР-25</w:t>
      </w:r>
      <w:r w:rsidR="002D6A89" w:rsidRPr="00304AD8">
        <w:rPr>
          <w:sz w:val="28"/>
          <w:szCs w:val="28"/>
        </w:rPr>
        <w:t xml:space="preserve"> [</w:t>
      </w:r>
      <w:r w:rsidR="00081535" w:rsidRPr="00081535">
        <w:rPr>
          <w:sz w:val="28"/>
          <w:szCs w:val="28"/>
        </w:rPr>
        <w:t>8</w:t>
      </w:r>
      <w:r w:rsidR="002D6A89" w:rsidRPr="00304AD8">
        <w:rPr>
          <w:sz w:val="28"/>
          <w:szCs w:val="28"/>
        </w:rPr>
        <w:t>]</w:t>
      </w:r>
      <w:r w:rsidR="00C657F0" w:rsidRPr="00304AD8">
        <w:rPr>
          <w:sz w:val="28"/>
          <w:szCs w:val="28"/>
        </w:rPr>
        <w:t>.</w:t>
      </w:r>
    </w:p>
    <w:p w:rsidR="000D3203" w:rsidRPr="00296AB0" w:rsidRDefault="00081535" w:rsidP="005B4E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B2804" w:rsidRPr="00E83AA1">
        <w:rPr>
          <w:sz w:val="28"/>
          <w:szCs w:val="28"/>
        </w:rPr>
        <w:t>сследования и практика лесозаготовок показывают</w:t>
      </w:r>
      <w:r w:rsidR="00C657F0" w:rsidRPr="00E83AA1">
        <w:rPr>
          <w:sz w:val="28"/>
          <w:szCs w:val="28"/>
        </w:rPr>
        <w:t>,</w:t>
      </w:r>
      <w:r w:rsidR="009B2804" w:rsidRPr="00E83AA1">
        <w:rPr>
          <w:sz w:val="28"/>
          <w:szCs w:val="28"/>
        </w:rPr>
        <w:t xml:space="preserve"> что весь лес</w:t>
      </w:r>
      <w:r w:rsidR="00304AD8">
        <w:rPr>
          <w:sz w:val="28"/>
          <w:szCs w:val="28"/>
        </w:rPr>
        <w:t xml:space="preserve">ной </w:t>
      </w:r>
      <w:r w:rsidR="009B2804" w:rsidRPr="00E83AA1">
        <w:rPr>
          <w:sz w:val="28"/>
          <w:szCs w:val="28"/>
        </w:rPr>
        <w:t xml:space="preserve">фонд освоить машинами с колесными движителями </w:t>
      </w:r>
      <w:r>
        <w:rPr>
          <w:sz w:val="28"/>
          <w:szCs w:val="28"/>
        </w:rPr>
        <w:t>сложно, так как</w:t>
      </w:r>
      <w:r w:rsidR="009B2804" w:rsidRPr="00E83AA1">
        <w:rPr>
          <w:sz w:val="28"/>
          <w:szCs w:val="28"/>
        </w:rPr>
        <w:t xml:space="preserve"> лесозаготовительные, транспортные и строительные машины </w:t>
      </w:r>
      <w:r w:rsidR="000D3203">
        <w:rPr>
          <w:sz w:val="28"/>
          <w:szCs w:val="28"/>
        </w:rPr>
        <w:t xml:space="preserve">с колесными движителями </w:t>
      </w:r>
      <w:r w:rsidR="009B2804" w:rsidRPr="00E83AA1">
        <w:rPr>
          <w:sz w:val="28"/>
          <w:szCs w:val="28"/>
        </w:rPr>
        <w:t>не обладают достаточной проходимостью на грунтах с низкой несущей способностью и на участках лесосек</w:t>
      </w:r>
      <w:r w:rsidR="00811654" w:rsidRPr="00E83AA1">
        <w:rPr>
          <w:sz w:val="28"/>
          <w:szCs w:val="28"/>
        </w:rPr>
        <w:t xml:space="preserve"> в</w:t>
      </w:r>
      <w:r w:rsidR="009B2804" w:rsidRPr="00E83AA1">
        <w:rPr>
          <w:sz w:val="28"/>
          <w:szCs w:val="28"/>
        </w:rPr>
        <w:t xml:space="preserve"> пересеченной местности с уклонами более 16</w:t>
      </w:r>
      <w:r w:rsidR="000D3203" w:rsidRPr="000D3203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</w:t>
      </w:r>
      <w:r w:rsidR="009B2804" w:rsidRPr="00E83AA1">
        <w:rPr>
          <w:sz w:val="28"/>
          <w:szCs w:val="28"/>
        </w:rPr>
        <w:t xml:space="preserve">Проходимость лесосечных машин на грунтах с низкой несущей способностью оценивается по критерию отношения удельной нагрузки от движителя на грунт – </w:t>
      </w:r>
      <w:r w:rsidR="009B2804" w:rsidRPr="00E83AA1">
        <w:rPr>
          <w:sz w:val="28"/>
          <w:szCs w:val="28"/>
          <w:lang w:val="en-US"/>
        </w:rPr>
        <w:t>q</w:t>
      </w:r>
      <w:r w:rsidR="009B2804" w:rsidRPr="00E83AA1">
        <w:rPr>
          <w:sz w:val="28"/>
          <w:szCs w:val="28"/>
        </w:rPr>
        <w:t xml:space="preserve"> к предельной несущей способности грунта </w:t>
      </w:r>
      <w:r w:rsidR="00411ACC">
        <w:rPr>
          <w:sz w:val="28"/>
          <w:szCs w:val="28"/>
        </w:rPr>
        <w:t>–</w:t>
      </w:r>
      <w:r w:rsidR="009B2804" w:rsidRPr="00E83AA1">
        <w:rPr>
          <w:sz w:val="28"/>
          <w:szCs w:val="28"/>
        </w:rPr>
        <w:t xml:space="preserve"> </w:t>
      </w:r>
      <w:r w:rsidR="009B2804" w:rsidRPr="00E83AA1">
        <w:rPr>
          <w:sz w:val="28"/>
          <w:szCs w:val="28"/>
          <w:lang w:val="en-US"/>
        </w:rPr>
        <w:t>p</w:t>
      </w:r>
      <w:r w:rsidR="009B2804" w:rsidRPr="00E83AA1">
        <w:rPr>
          <w:sz w:val="28"/>
          <w:szCs w:val="28"/>
        </w:rPr>
        <w:t xml:space="preserve">. При </w:t>
      </w:r>
      <w:r w:rsidR="009B2804" w:rsidRPr="00E83AA1">
        <w:rPr>
          <w:sz w:val="28"/>
          <w:szCs w:val="28"/>
          <w:lang w:val="en-US"/>
        </w:rPr>
        <w:t>q</w:t>
      </w:r>
      <w:r w:rsidR="009B2804" w:rsidRPr="00E83AA1">
        <w:rPr>
          <w:sz w:val="28"/>
          <w:szCs w:val="28"/>
        </w:rPr>
        <w:t>/</w:t>
      </w:r>
      <w:r w:rsidR="009B2804" w:rsidRPr="00E83AA1">
        <w:rPr>
          <w:sz w:val="28"/>
          <w:szCs w:val="28"/>
          <w:lang w:val="en-US"/>
        </w:rPr>
        <w:t>p</w:t>
      </w:r>
      <w:r w:rsidR="009B2804" w:rsidRPr="00E83AA1">
        <w:rPr>
          <w:sz w:val="28"/>
          <w:szCs w:val="28"/>
        </w:rPr>
        <w:t>&lt;1 проходимость обеспечивается при многократных проходах транспортных средств; при 1</w:t>
      </w:r>
      <w:r w:rsidR="00400608" w:rsidRPr="00E83AA1">
        <w:rPr>
          <w:sz w:val="28"/>
          <w:szCs w:val="28"/>
        </w:rPr>
        <w:t>&lt;</w:t>
      </w:r>
      <w:r w:rsidR="009B2804" w:rsidRPr="00E83AA1">
        <w:rPr>
          <w:sz w:val="28"/>
          <w:szCs w:val="28"/>
          <w:lang w:val="en-US"/>
        </w:rPr>
        <w:t>q</w:t>
      </w:r>
      <w:r w:rsidR="009B2804" w:rsidRPr="00E83AA1">
        <w:rPr>
          <w:sz w:val="28"/>
          <w:szCs w:val="28"/>
        </w:rPr>
        <w:t>/</w:t>
      </w:r>
      <w:r w:rsidR="009B2804" w:rsidRPr="00E83AA1">
        <w:rPr>
          <w:sz w:val="28"/>
          <w:szCs w:val="28"/>
          <w:lang w:val="en-US"/>
        </w:rPr>
        <w:t>p</w:t>
      </w:r>
      <w:r w:rsidR="00400608" w:rsidRPr="00E83AA1">
        <w:rPr>
          <w:sz w:val="28"/>
          <w:szCs w:val="28"/>
        </w:rPr>
        <w:t>&lt;</w:t>
      </w:r>
      <w:r w:rsidR="009B2804" w:rsidRPr="00E83AA1">
        <w:rPr>
          <w:sz w:val="28"/>
          <w:szCs w:val="28"/>
        </w:rPr>
        <w:t>1</w:t>
      </w:r>
      <w:r w:rsidR="00400608" w:rsidRPr="00E83AA1">
        <w:rPr>
          <w:sz w:val="28"/>
          <w:szCs w:val="28"/>
        </w:rPr>
        <w:t>,5</w:t>
      </w:r>
      <w:r w:rsidR="009B2804" w:rsidRPr="00E83AA1">
        <w:rPr>
          <w:sz w:val="28"/>
          <w:szCs w:val="28"/>
        </w:rPr>
        <w:t xml:space="preserve"> </w:t>
      </w:r>
      <w:r w:rsidR="00400608" w:rsidRPr="00E83AA1">
        <w:rPr>
          <w:sz w:val="28"/>
          <w:szCs w:val="28"/>
        </w:rPr>
        <w:t>проходимость обеспечивается при малом числе проходов по одному следу; при 1,5&lt;</w:t>
      </w:r>
      <w:r w:rsidR="00400608" w:rsidRPr="00E83AA1">
        <w:rPr>
          <w:sz w:val="28"/>
          <w:szCs w:val="28"/>
          <w:lang w:val="en-US"/>
        </w:rPr>
        <w:t>q</w:t>
      </w:r>
      <w:r w:rsidR="00400608" w:rsidRPr="00E83AA1">
        <w:rPr>
          <w:sz w:val="28"/>
          <w:szCs w:val="28"/>
        </w:rPr>
        <w:t>/</w:t>
      </w:r>
      <w:r w:rsidR="00400608" w:rsidRPr="00E83AA1">
        <w:rPr>
          <w:sz w:val="28"/>
          <w:szCs w:val="28"/>
          <w:lang w:val="en-US"/>
        </w:rPr>
        <w:t>p</w:t>
      </w:r>
      <w:r w:rsidR="00400608" w:rsidRPr="00E83AA1">
        <w:rPr>
          <w:sz w:val="28"/>
          <w:szCs w:val="28"/>
        </w:rPr>
        <w:t xml:space="preserve">&lt;2 проходимость становится затруднительной при 2 – 3 проходах по одному следу; при </w:t>
      </w:r>
      <w:r w:rsidR="00400608" w:rsidRPr="00E83AA1">
        <w:rPr>
          <w:sz w:val="28"/>
          <w:szCs w:val="28"/>
          <w:lang w:val="en-US"/>
        </w:rPr>
        <w:t>q</w:t>
      </w:r>
      <w:r w:rsidR="00400608" w:rsidRPr="00E83AA1">
        <w:rPr>
          <w:sz w:val="28"/>
          <w:szCs w:val="28"/>
        </w:rPr>
        <w:t>/</w:t>
      </w:r>
      <w:r w:rsidR="00400608" w:rsidRPr="00E83AA1">
        <w:rPr>
          <w:sz w:val="28"/>
          <w:szCs w:val="28"/>
          <w:lang w:val="en-US"/>
        </w:rPr>
        <w:t>p</w:t>
      </w:r>
      <w:r w:rsidR="00400608" w:rsidRPr="00E83AA1">
        <w:rPr>
          <w:sz w:val="28"/>
          <w:szCs w:val="28"/>
        </w:rPr>
        <w:t xml:space="preserve">&gt;2 проходимость не обеспечивается. При превышении указанного критерия машины </w:t>
      </w:r>
      <w:r w:rsidR="000D3203">
        <w:rPr>
          <w:sz w:val="28"/>
          <w:szCs w:val="28"/>
        </w:rPr>
        <w:t>теряют свою проходимость и садятся днищем на грунт</w:t>
      </w:r>
      <w:r w:rsidR="00296AB0" w:rsidRPr="00296AB0">
        <w:rPr>
          <w:sz w:val="28"/>
          <w:szCs w:val="28"/>
        </w:rPr>
        <w:t xml:space="preserve"> [</w:t>
      </w:r>
      <w:r>
        <w:rPr>
          <w:sz w:val="28"/>
          <w:szCs w:val="28"/>
        </w:rPr>
        <w:t>10</w:t>
      </w:r>
      <w:r w:rsidR="00296AB0" w:rsidRPr="00296AB0">
        <w:rPr>
          <w:sz w:val="28"/>
          <w:szCs w:val="28"/>
        </w:rPr>
        <w:t>]</w:t>
      </w:r>
      <w:r w:rsidR="000D3203">
        <w:rPr>
          <w:sz w:val="28"/>
          <w:szCs w:val="28"/>
        </w:rPr>
        <w:t>.</w:t>
      </w:r>
      <w:r w:rsidR="00296AB0" w:rsidRPr="00296AB0">
        <w:rPr>
          <w:sz w:val="28"/>
          <w:szCs w:val="28"/>
        </w:rPr>
        <w:t xml:space="preserve"> </w:t>
      </w:r>
    </w:p>
    <w:p w:rsidR="00400608" w:rsidRPr="00E83AA1" w:rsidRDefault="00400608" w:rsidP="005B4EC8">
      <w:pPr>
        <w:spacing w:line="360" w:lineRule="auto"/>
        <w:ind w:firstLine="709"/>
        <w:jc w:val="both"/>
        <w:rPr>
          <w:sz w:val="28"/>
          <w:szCs w:val="28"/>
        </w:rPr>
      </w:pPr>
      <w:r w:rsidRPr="00E83AA1">
        <w:rPr>
          <w:sz w:val="28"/>
          <w:szCs w:val="28"/>
        </w:rPr>
        <w:t xml:space="preserve">По проходимости </w:t>
      </w:r>
      <w:r w:rsidR="00081535">
        <w:rPr>
          <w:sz w:val="28"/>
          <w:szCs w:val="28"/>
        </w:rPr>
        <w:t xml:space="preserve">лесных машин </w:t>
      </w:r>
      <w:r w:rsidRPr="00E83AA1">
        <w:rPr>
          <w:sz w:val="28"/>
          <w:szCs w:val="28"/>
        </w:rPr>
        <w:t>грунты делят на 4 категории</w:t>
      </w:r>
      <w:r w:rsidR="000D3203">
        <w:rPr>
          <w:sz w:val="28"/>
          <w:szCs w:val="28"/>
        </w:rPr>
        <w:t xml:space="preserve"> [</w:t>
      </w:r>
      <w:r w:rsidR="00081535">
        <w:rPr>
          <w:sz w:val="28"/>
          <w:szCs w:val="28"/>
        </w:rPr>
        <w:t>11</w:t>
      </w:r>
      <w:r w:rsidR="00081535" w:rsidRPr="00081535">
        <w:rPr>
          <w:sz w:val="28"/>
          <w:szCs w:val="28"/>
        </w:rPr>
        <w:t>], [12</w:t>
      </w:r>
      <w:r w:rsidR="000D3203">
        <w:rPr>
          <w:sz w:val="28"/>
          <w:szCs w:val="28"/>
        </w:rPr>
        <w:t>]</w:t>
      </w:r>
      <w:r w:rsidRPr="00E83AA1">
        <w:rPr>
          <w:sz w:val="28"/>
          <w:szCs w:val="28"/>
        </w:rPr>
        <w:t>:</w:t>
      </w:r>
    </w:p>
    <w:p w:rsidR="00400608" w:rsidRPr="00E83AA1" w:rsidRDefault="00400608" w:rsidP="005B4E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83AA1">
        <w:rPr>
          <w:sz w:val="28"/>
          <w:szCs w:val="28"/>
          <w:lang w:val="en-US"/>
        </w:rPr>
        <w:t>I</w:t>
      </w:r>
      <w:r w:rsidRPr="00E83AA1">
        <w:rPr>
          <w:sz w:val="28"/>
          <w:szCs w:val="28"/>
        </w:rPr>
        <w:t xml:space="preserve"> (сухие почвы) </w:t>
      </w:r>
      <w:r w:rsidR="000D3203">
        <w:rPr>
          <w:sz w:val="28"/>
          <w:szCs w:val="28"/>
        </w:rPr>
        <w:t xml:space="preserve">– </w:t>
      </w:r>
      <w:r w:rsidR="00081535">
        <w:rPr>
          <w:sz w:val="28"/>
          <w:szCs w:val="28"/>
        </w:rPr>
        <w:t>обеспечивает возможность</w:t>
      </w:r>
      <w:r w:rsidRPr="00E83AA1">
        <w:rPr>
          <w:sz w:val="28"/>
          <w:szCs w:val="28"/>
        </w:rPr>
        <w:t xml:space="preserve"> работ</w:t>
      </w:r>
      <w:r w:rsidR="00081535">
        <w:rPr>
          <w:sz w:val="28"/>
          <w:szCs w:val="28"/>
        </w:rPr>
        <w:t>ы</w:t>
      </w:r>
      <w:r w:rsidRPr="00E83AA1">
        <w:rPr>
          <w:sz w:val="28"/>
          <w:szCs w:val="28"/>
        </w:rPr>
        <w:t xml:space="preserve"> лесозаготовительных маши</w:t>
      </w:r>
      <w:r w:rsidR="000D3203">
        <w:rPr>
          <w:sz w:val="28"/>
          <w:szCs w:val="28"/>
        </w:rPr>
        <w:t>н в течении всего года</w:t>
      </w:r>
      <w:r w:rsidR="001C515F">
        <w:rPr>
          <w:sz w:val="28"/>
          <w:szCs w:val="28"/>
        </w:rPr>
        <w:t>.</w:t>
      </w:r>
      <w:proofErr w:type="gramEnd"/>
      <w:r w:rsidR="001C515F" w:rsidRPr="001C515F">
        <w:rPr>
          <w:rFonts w:cs="Palatino Linotype"/>
          <w:sz w:val="28"/>
          <w:szCs w:val="28"/>
        </w:rPr>
        <w:t xml:space="preserve"> </w:t>
      </w:r>
      <w:r w:rsidR="001C515F" w:rsidRPr="00E83AA1">
        <w:rPr>
          <w:rFonts w:cs="Palatino Linotype"/>
          <w:sz w:val="28"/>
          <w:szCs w:val="28"/>
        </w:rPr>
        <w:t>Несущая способность грунтов в самых неблагоприятных условиях не опускается ниже 2 кг/см</w:t>
      </w:r>
      <w:proofErr w:type="gramStart"/>
      <w:r w:rsidR="001C515F" w:rsidRPr="00E83AA1">
        <w:rPr>
          <w:rFonts w:cs="Palatino Linotype"/>
          <w:sz w:val="28"/>
          <w:szCs w:val="28"/>
          <w:vertAlign w:val="superscript"/>
        </w:rPr>
        <w:t>2</w:t>
      </w:r>
      <w:proofErr w:type="gramEnd"/>
      <w:r w:rsidR="001C515F" w:rsidRPr="00E83AA1">
        <w:rPr>
          <w:rFonts w:cs="Palatino Linotype"/>
          <w:sz w:val="28"/>
          <w:szCs w:val="28"/>
        </w:rPr>
        <w:t xml:space="preserve"> и, как правило, составляет 3-4 кг/см</w:t>
      </w:r>
      <w:r w:rsidR="001C515F" w:rsidRPr="00E83AA1">
        <w:rPr>
          <w:rFonts w:cs="Palatino Linotype"/>
          <w:sz w:val="28"/>
          <w:szCs w:val="28"/>
          <w:vertAlign w:val="superscript"/>
        </w:rPr>
        <w:t>2</w:t>
      </w:r>
      <w:r w:rsidR="000D3203">
        <w:rPr>
          <w:sz w:val="28"/>
          <w:szCs w:val="28"/>
        </w:rPr>
        <w:t>;</w:t>
      </w:r>
    </w:p>
    <w:p w:rsidR="00914351" w:rsidRPr="00E83AA1" w:rsidRDefault="00017C91" w:rsidP="005B4EC8">
      <w:pPr>
        <w:spacing w:line="360" w:lineRule="auto"/>
        <w:ind w:firstLine="709"/>
        <w:jc w:val="both"/>
        <w:rPr>
          <w:rFonts w:cs="Kartika"/>
          <w:sz w:val="28"/>
          <w:szCs w:val="28"/>
          <w:lang w:eastAsia="ko-KR"/>
        </w:rPr>
      </w:pPr>
      <w:r w:rsidRPr="00E83AA1">
        <w:rPr>
          <w:rFonts w:cs="Palatino Linotype"/>
          <w:sz w:val="28"/>
          <w:szCs w:val="28"/>
        </w:rPr>
        <w:t xml:space="preserve">II категория </w:t>
      </w:r>
      <w:r w:rsidR="000D3203">
        <w:rPr>
          <w:rFonts w:cs="Palatino Linotype"/>
          <w:sz w:val="28"/>
          <w:szCs w:val="28"/>
        </w:rPr>
        <w:t>–</w:t>
      </w:r>
      <w:r w:rsidR="00081535">
        <w:rPr>
          <w:rFonts w:cs="Palatino Linotype"/>
          <w:sz w:val="28"/>
          <w:szCs w:val="28"/>
        </w:rPr>
        <w:t xml:space="preserve"> </w:t>
      </w:r>
      <w:r w:rsidR="00914351" w:rsidRPr="00E83AA1">
        <w:rPr>
          <w:rFonts w:cs="Palatino Linotype"/>
          <w:sz w:val="28"/>
          <w:szCs w:val="28"/>
        </w:rPr>
        <w:t>допуска</w:t>
      </w:r>
      <w:r w:rsidR="00081535">
        <w:rPr>
          <w:rFonts w:cs="Palatino Linotype"/>
          <w:sz w:val="28"/>
          <w:szCs w:val="28"/>
        </w:rPr>
        <w:t>е</w:t>
      </w:r>
      <w:r w:rsidR="00914351" w:rsidRPr="00E83AA1">
        <w:rPr>
          <w:rFonts w:cs="Palatino Linotype"/>
          <w:sz w:val="28"/>
          <w:szCs w:val="28"/>
        </w:rPr>
        <w:t>т многократный проход машин по одному следу</w:t>
      </w:r>
      <w:r w:rsidR="00081535">
        <w:rPr>
          <w:rFonts w:cs="Palatino Linotype"/>
          <w:sz w:val="28"/>
          <w:szCs w:val="28"/>
        </w:rPr>
        <w:t>,</w:t>
      </w:r>
      <w:r w:rsidR="000D3203">
        <w:rPr>
          <w:rFonts w:cs="Palatino Linotype"/>
          <w:sz w:val="28"/>
          <w:szCs w:val="28"/>
        </w:rPr>
        <w:t xml:space="preserve"> в</w:t>
      </w:r>
      <w:r w:rsidR="00914351" w:rsidRPr="00E83AA1">
        <w:rPr>
          <w:rFonts w:cs="Palatino Linotype"/>
          <w:sz w:val="28"/>
          <w:szCs w:val="28"/>
        </w:rPr>
        <w:t xml:space="preserve"> периоды весенней и осенней распутицы </w:t>
      </w:r>
      <w:r w:rsidR="00081535">
        <w:rPr>
          <w:rFonts w:cs="Palatino Linotype"/>
          <w:sz w:val="28"/>
          <w:szCs w:val="28"/>
        </w:rPr>
        <w:t xml:space="preserve">их </w:t>
      </w:r>
      <w:r w:rsidR="00914351" w:rsidRPr="00E83AA1">
        <w:rPr>
          <w:rFonts w:cs="Palatino Linotype"/>
          <w:sz w:val="28"/>
          <w:szCs w:val="28"/>
        </w:rPr>
        <w:t>несущая способность заметно падает, но летние осадки на проходимость машин влияют мало</w:t>
      </w:r>
      <w:r w:rsidR="001C515F">
        <w:rPr>
          <w:rFonts w:cs="Palatino Linotype"/>
          <w:sz w:val="28"/>
          <w:szCs w:val="28"/>
        </w:rPr>
        <w:t>.</w:t>
      </w:r>
      <w:r w:rsidR="001C515F" w:rsidRPr="001C515F">
        <w:rPr>
          <w:rFonts w:cs="Palatino Linotype"/>
          <w:sz w:val="28"/>
          <w:szCs w:val="28"/>
        </w:rPr>
        <w:t xml:space="preserve"> </w:t>
      </w:r>
      <w:r w:rsidR="001C515F" w:rsidRPr="00E83AA1">
        <w:rPr>
          <w:rFonts w:cs="Palatino Linotype"/>
          <w:sz w:val="28"/>
          <w:szCs w:val="28"/>
        </w:rPr>
        <w:t>Верхний предел несущей способности грунтов</w:t>
      </w:r>
      <w:r w:rsidR="001C515F">
        <w:rPr>
          <w:rFonts w:cs="Palatino Linotype"/>
          <w:sz w:val="28"/>
          <w:szCs w:val="28"/>
        </w:rPr>
        <w:t>–</w:t>
      </w:r>
      <w:r w:rsidR="001C515F" w:rsidRPr="00E83AA1">
        <w:rPr>
          <w:rFonts w:cs="Palatino Linotype"/>
          <w:sz w:val="28"/>
          <w:szCs w:val="28"/>
        </w:rPr>
        <w:t xml:space="preserve"> 2 кг/см</w:t>
      </w:r>
      <w:proofErr w:type="gramStart"/>
      <w:r w:rsidR="001C515F" w:rsidRPr="00E83AA1">
        <w:rPr>
          <w:rFonts w:cs="Palatino Linotype"/>
          <w:sz w:val="28"/>
          <w:szCs w:val="28"/>
          <w:vertAlign w:val="superscript"/>
        </w:rPr>
        <w:t>2</w:t>
      </w:r>
      <w:proofErr w:type="gramEnd"/>
      <w:r w:rsidR="001C515F" w:rsidRPr="00E83AA1">
        <w:rPr>
          <w:rFonts w:cs="Palatino Linotype"/>
          <w:sz w:val="28"/>
          <w:szCs w:val="28"/>
        </w:rPr>
        <w:t xml:space="preserve">, нижний </w:t>
      </w:r>
      <w:r w:rsidR="001C515F">
        <w:rPr>
          <w:rFonts w:cs="Palatino Linotype"/>
          <w:sz w:val="28"/>
          <w:szCs w:val="28"/>
        </w:rPr>
        <w:t>–</w:t>
      </w:r>
      <w:r w:rsidR="001C515F" w:rsidRPr="00E83AA1">
        <w:rPr>
          <w:rFonts w:cs="Palatino Linotype"/>
          <w:sz w:val="28"/>
          <w:szCs w:val="28"/>
        </w:rPr>
        <w:t xml:space="preserve"> 1,4 кг/см</w:t>
      </w:r>
      <w:r w:rsidR="001C515F" w:rsidRPr="00E83AA1">
        <w:rPr>
          <w:rFonts w:cs="Palatino Linotype"/>
          <w:sz w:val="28"/>
          <w:szCs w:val="28"/>
          <w:vertAlign w:val="superscript"/>
        </w:rPr>
        <w:t>2</w:t>
      </w:r>
      <w:r w:rsidR="001C515F">
        <w:rPr>
          <w:rFonts w:cs="Palatino Linotype"/>
          <w:sz w:val="28"/>
          <w:szCs w:val="28"/>
        </w:rPr>
        <w:t>;</w:t>
      </w:r>
    </w:p>
    <w:p w:rsidR="00914351" w:rsidRPr="00E83AA1" w:rsidRDefault="00914351" w:rsidP="005B4EC8">
      <w:pPr>
        <w:spacing w:line="360" w:lineRule="auto"/>
        <w:ind w:firstLine="709"/>
        <w:jc w:val="both"/>
        <w:rPr>
          <w:rFonts w:cs="Kartika"/>
          <w:sz w:val="28"/>
          <w:szCs w:val="28"/>
          <w:lang w:eastAsia="ko-KR"/>
        </w:rPr>
      </w:pPr>
      <w:proofErr w:type="gramStart"/>
      <w:r w:rsidRPr="00E83AA1">
        <w:rPr>
          <w:rFonts w:cs="Palatino Linotype"/>
          <w:sz w:val="28"/>
          <w:szCs w:val="28"/>
        </w:rPr>
        <w:lastRenderedPageBreak/>
        <w:t>Ш</w:t>
      </w:r>
      <w:proofErr w:type="gramEnd"/>
      <w:r w:rsidRPr="00E83AA1">
        <w:rPr>
          <w:rFonts w:cs="Palatino Linotype"/>
          <w:sz w:val="28"/>
          <w:szCs w:val="28"/>
        </w:rPr>
        <w:t xml:space="preserve"> категория</w:t>
      </w:r>
      <w:r w:rsidR="001C515F">
        <w:rPr>
          <w:rFonts w:cs="Palatino Linotype"/>
          <w:sz w:val="28"/>
          <w:szCs w:val="28"/>
        </w:rPr>
        <w:t>, где</w:t>
      </w:r>
      <w:r w:rsidRPr="00E83AA1">
        <w:rPr>
          <w:rFonts w:cs="Palatino Linotype"/>
          <w:sz w:val="28"/>
          <w:szCs w:val="28"/>
        </w:rPr>
        <w:t xml:space="preserve"> влажность почвы значительн</w:t>
      </w:r>
      <w:r w:rsidR="001C515F">
        <w:rPr>
          <w:rFonts w:cs="Palatino Linotype"/>
          <w:sz w:val="28"/>
          <w:szCs w:val="28"/>
        </w:rPr>
        <w:t>а</w:t>
      </w:r>
      <w:r w:rsidRPr="00E83AA1">
        <w:rPr>
          <w:rFonts w:cs="Palatino Linotype"/>
          <w:sz w:val="28"/>
          <w:szCs w:val="28"/>
        </w:rPr>
        <w:t xml:space="preserve"> в течение всего теплого периода</w:t>
      </w:r>
      <w:r w:rsidR="000D3203">
        <w:rPr>
          <w:rFonts w:cs="Palatino Linotype"/>
          <w:sz w:val="28"/>
          <w:szCs w:val="28"/>
        </w:rPr>
        <w:t>, т</w:t>
      </w:r>
      <w:r w:rsidR="00017C91" w:rsidRPr="00E83AA1">
        <w:rPr>
          <w:rFonts w:cs="Palatino Linotype"/>
          <w:sz w:val="28"/>
          <w:szCs w:val="28"/>
        </w:rPr>
        <w:t>ракторы быстро разрушают расти</w:t>
      </w:r>
      <w:r w:rsidRPr="00E83AA1">
        <w:rPr>
          <w:rFonts w:cs="Palatino Linotype"/>
          <w:sz w:val="28"/>
          <w:szCs w:val="28"/>
        </w:rPr>
        <w:t>тельный слой и образуют глубокие колеи на волоках</w:t>
      </w:r>
      <w:r w:rsidR="000D3203">
        <w:rPr>
          <w:rFonts w:cs="Palatino Linotype"/>
          <w:sz w:val="28"/>
          <w:szCs w:val="28"/>
        </w:rPr>
        <w:t>, в</w:t>
      </w:r>
      <w:r w:rsidRPr="00E83AA1">
        <w:rPr>
          <w:rFonts w:cs="Palatino Linotype"/>
          <w:sz w:val="28"/>
          <w:szCs w:val="28"/>
        </w:rPr>
        <w:t xml:space="preserve"> периоды распутицы волоки превращаются в плывуны, дожди сильн</w:t>
      </w:r>
      <w:r w:rsidR="001C515F">
        <w:rPr>
          <w:rFonts w:cs="Palatino Linotype"/>
          <w:sz w:val="28"/>
          <w:szCs w:val="28"/>
        </w:rPr>
        <w:t>о</w:t>
      </w:r>
      <w:r w:rsidRPr="00E83AA1">
        <w:rPr>
          <w:rFonts w:cs="Palatino Linotype"/>
          <w:sz w:val="28"/>
          <w:szCs w:val="28"/>
        </w:rPr>
        <w:t xml:space="preserve"> загрязн</w:t>
      </w:r>
      <w:r w:rsidR="001C515F">
        <w:rPr>
          <w:rFonts w:cs="Palatino Linotype"/>
          <w:sz w:val="28"/>
          <w:szCs w:val="28"/>
        </w:rPr>
        <w:t>яют</w:t>
      </w:r>
      <w:r w:rsidRPr="00E83AA1">
        <w:rPr>
          <w:rFonts w:cs="Palatino Linotype"/>
          <w:sz w:val="28"/>
          <w:szCs w:val="28"/>
        </w:rPr>
        <w:t xml:space="preserve"> вол</w:t>
      </w:r>
      <w:r w:rsidR="00017C91" w:rsidRPr="00E83AA1">
        <w:rPr>
          <w:rFonts w:cs="Palatino Linotype"/>
          <w:sz w:val="28"/>
          <w:szCs w:val="28"/>
        </w:rPr>
        <w:t>ок</w:t>
      </w:r>
      <w:r w:rsidR="001C515F">
        <w:rPr>
          <w:rFonts w:cs="Palatino Linotype"/>
          <w:sz w:val="28"/>
          <w:szCs w:val="28"/>
        </w:rPr>
        <w:t>и</w:t>
      </w:r>
      <w:r w:rsidR="00017C91" w:rsidRPr="00E83AA1">
        <w:rPr>
          <w:rFonts w:cs="Palatino Linotype"/>
          <w:sz w:val="28"/>
          <w:szCs w:val="28"/>
        </w:rPr>
        <w:t>, погрузочны</w:t>
      </w:r>
      <w:r w:rsidR="001C515F">
        <w:rPr>
          <w:rFonts w:cs="Palatino Linotype"/>
          <w:sz w:val="28"/>
          <w:szCs w:val="28"/>
        </w:rPr>
        <w:t>е</w:t>
      </w:r>
      <w:r w:rsidR="00017C91" w:rsidRPr="00E83AA1">
        <w:rPr>
          <w:rFonts w:cs="Palatino Linotype"/>
          <w:sz w:val="28"/>
          <w:szCs w:val="28"/>
        </w:rPr>
        <w:t xml:space="preserve"> площад</w:t>
      </w:r>
      <w:r w:rsidR="001C515F">
        <w:rPr>
          <w:rFonts w:cs="Palatino Linotype"/>
          <w:sz w:val="28"/>
          <w:szCs w:val="28"/>
        </w:rPr>
        <w:t>и</w:t>
      </w:r>
      <w:r w:rsidR="00017C91" w:rsidRPr="00E83AA1">
        <w:rPr>
          <w:rFonts w:cs="Palatino Linotype"/>
          <w:sz w:val="28"/>
          <w:szCs w:val="28"/>
        </w:rPr>
        <w:t>, тре</w:t>
      </w:r>
      <w:r w:rsidRPr="00E83AA1">
        <w:rPr>
          <w:rFonts w:cs="Palatino Linotype"/>
          <w:sz w:val="28"/>
          <w:szCs w:val="28"/>
        </w:rPr>
        <w:t>люем</w:t>
      </w:r>
      <w:r w:rsidR="001C515F">
        <w:rPr>
          <w:rFonts w:cs="Palatino Linotype"/>
          <w:sz w:val="28"/>
          <w:szCs w:val="28"/>
        </w:rPr>
        <w:t>ую</w:t>
      </w:r>
      <w:r w:rsidRPr="00E83AA1">
        <w:rPr>
          <w:rFonts w:cs="Palatino Linotype"/>
          <w:sz w:val="28"/>
          <w:szCs w:val="28"/>
        </w:rPr>
        <w:t xml:space="preserve"> древесин</w:t>
      </w:r>
      <w:r w:rsidR="001C515F">
        <w:rPr>
          <w:rFonts w:cs="Palatino Linotype"/>
          <w:sz w:val="28"/>
          <w:szCs w:val="28"/>
        </w:rPr>
        <w:t xml:space="preserve">у. </w:t>
      </w:r>
      <w:r w:rsidR="001C515F" w:rsidRPr="00E83AA1">
        <w:rPr>
          <w:rFonts w:cs="Palatino Linotype"/>
          <w:sz w:val="28"/>
          <w:szCs w:val="28"/>
        </w:rPr>
        <w:t xml:space="preserve">Верхний предел несущей способности грунтов </w:t>
      </w:r>
      <w:r w:rsidR="001C515F">
        <w:rPr>
          <w:rFonts w:cs="Palatino Linotype"/>
          <w:sz w:val="28"/>
          <w:szCs w:val="28"/>
        </w:rPr>
        <w:t>–</w:t>
      </w:r>
      <w:r w:rsidR="001C515F" w:rsidRPr="00E83AA1">
        <w:rPr>
          <w:rFonts w:cs="Palatino Linotype"/>
          <w:sz w:val="28"/>
          <w:szCs w:val="28"/>
        </w:rPr>
        <w:t xml:space="preserve"> 1,4 кг/см</w:t>
      </w:r>
      <w:proofErr w:type="gramStart"/>
      <w:r w:rsidR="001C515F" w:rsidRPr="00E83AA1">
        <w:rPr>
          <w:rFonts w:cs="Palatino Linotype"/>
          <w:sz w:val="28"/>
          <w:szCs w:val="28"/>
          <w:vertAlign w:val="superscript"/>
        </w:rPr>
        <w:t>2</w:t>
      </w:r>
      <w:proofErr w:type="gramEnd"/>
      <w:r w:rsidR="001C515F" w:rsidRPr="00E83AA1">
        <w:rPr>
          <w:rFonts w:cs="Palatino Linotype"/>
          <w:sz w:val="28"/>
          <w:szCs w:val="28"/>
        </w:rPr>
        <w:t xml:space="preserve">, нижний </w:t>
      </w:r>
      <w:r w:rsidR="001C515F">
        <w:rPr>
          <w:rFonts w:cs="Palatino Linotype"/>
          <w:sz w:val="28"/>
          <w:szCs w:val="28"/>
        </w:rPr>
        <w:t>–</w:t>
      </w:r>
      <w:r w:rsidR="001C515F" w:rsidRPr="00E83AA1">
        <w:rPr>
          <w:rFonts w:cs="Palatino Linotype"/>
          <w:sz w:val="28"/>
          <w:szCs w:val="28"/>
        </w:rPr>
        <w:t xml:space="preserve"> 0,5-0,6 кг/см</w:t>
      </w:r>
      <w:r w:rsidR="001C515F" w:rsidRPr="00E83AA1">
        <w:rPr>
          <w:rFonts w:cs="Palatino Linotype"/>
          <w:sz w:val="28"/>
          <w:szCs w:val="28"/>
          <w:vertAlign w:val="superscript"/>
        </w:rPr>
        <w:t>2</w:t>
      </w:r>
      <w:r w:rsidR="000D3203">
        <w:rPr>
          <w:rFonts w:cs="Palatino Linotype"/>
          <w:sz w:val="28"/>
          <w:szCs w:val="28"/>
        </w:rPr>
        <w:t>;</w:t>
      </w:r>
    </w:p>
    <w:p w:rsidR="00914351" w:rsidRPr="00E83AA1" w:rsidRDefault="00914351" w:rsidP="005B4EC8">
      <w:pPr>
        <w:spacing w:line="360" w:lineRule="auto"/>
        <w:ind w:firstLine="709"/>
        <w:jc w:val="both"/>
        <w:rPr>
          <w:rFonts w:cs="Kartika"/>
          <w:sz w:val="28"/>
          <w:szCs w:val="28"/>
          <w:lang w:eastAsia="ko-KR"/>
        </w:rPr>
      </w:pPr>
      <w:proofErr w:type="gramStart"/>
      <w:r w:rsidRPr="00E83AA1">
        <w:rPr>
          <w:rFonts w:cs="Palatino Linotype"/>
          <w:sz w:val="28"/>
          <w:szCs w:val="28"/>
          <w:lang w:val="en-US" w:eastAsia="en-US"/>
        </w:rPr>
        <w:t>IV</w:t>
      </w:r>
      <w:r w:rsidRPr="00E83AA1">
        <w:rPr>
          <w:rFonts w:cs="Palatino Linotype"/>
          <w:sz w:val="28"/>
          <w:szCs w:val="28"/>
          <w:lang w:eastAsia="en-US"/>
        </w:rPr>
        <w:t xml:space="preserve"> </w:t>
      </w:r>
      <w:r w:rsidRPr="00E83AA1">
        <w:rPr>
          <w:rFonts w:cs="Palatino Linotype"/>
          <w:sz w:val="28"/>
          <w:szCs w:val="28"/>
        </w:rPr>
        <w:t>категория</w:t>
      </w:r>
      <w:r w:rsidR="001C515F">
        <w:rPr>
          <w:rFonts w:cs="Palatino Linotype"/>
          <w:sz w:val="28"/>
          <w:szCs w:val="28"/>
        </w:rPr>
        <w:t>, где</w:t>
      </w:r>
      <w:r w:rsidRPr="00E83AA1">
        <w:rPr>
          <w:rFonts w:cs="Palatino Linotype"/>
          <w:sz w:val="28"/>
          <w:szCs w:val="28"/>
        </w:rPr>
        <w:t xml:space="preserve"> почвы</w:t>
      </w:r>
      <w:r w:rsidR="000D3203">
        <w:rPr>
          <w:rFonts w:cs="Palatino Linotype"/>
          <w:sz w:val="28"/>
          <w:szCs w:val="28"/>
        </w:rPr>
        <w:t xml:space="preserve"> </w:t>
      </w:r>
      <w:r w:rsidR="001C515F">
        <w:rPr>
          <w:rFonts w:cs="Palatino Linotype"/>
          <w:sz w:val="28"/>
          <w:szCs w:val="28"/>
        </w:rPr>
        <w:t>(</w:t>
      </w:r>
      <w:proofErr w:type="spellStart"/>
      <w:r w:rsidR="001C515F" w:rsidRPr="00E83AA1">
        <w:rPr>
          <w:rFonts w:cs="Palatino Linotype"/>
          <w:sz w:val="28"/>
          <w:szCs w:val="28"/>
        </w:rPr>
        <w:t>торфяно</w:t>
      </w:r>
      <w:proofErr w:type="spellEnd"/>
      <w:r w:rsidR="001C515F" w:rsidRPr="00E83AA1">
        <w:rPr>
          <w:rFonts w:cs="Palatino Linotype"/>
          <w:sz w:val="28"/>
          <w:szCs w:val="28"/>
        </w:rPr>
        <w:t>- болотистые, перегнойно-глеевые</w:t>
      </w:r>
      <w:r w:rsidR="001C515F">
        <w:rPr>
          <w:rFonts w:cs="Palatino Linotype"/>
          <w:sz w:val="28"/>
          <w:szCs w:val="28"/>
        </w:rPr>
        <w:t xml:space="preserve">) </w:t>
      </w:r>
      <w:r w:rsidR="000D3203">
        <w:rPr>
          <w:rFonts w:cs="Palatino Linotype"/>
          <w:sz w:val="28"/>
          <w:szCs w:val="28"/>
        </w:rPr>
        <w:t>и</w:t>
      </w:r>
      <w:r w:rsidRPr="00E83AA1">
        <w:rPr>
          <w:rFonts w:cs="Palatino Linotype"/>
          <w:sz w:val="28"/>
          <w:szCs w:val="28"/>
        </w:rPr>
        <w:t>збыточно увлажнены</w:t>
      </w:r>
      <w:r w:rsidR="001C515F">
        <w:rPr>
          <w:rFonts w:cs="Palatino Linotype"/>
          <w:sz w:val="28"/>
          <w:szCs w:val="28"/>
        </w:rPr>
        <w:t>,</w:t>
      </w:r>
      <w:r w:rsidRPr="00E83AA1">
        <w:rPr>
          <w:rFonts w:cs="Palatino Linotype"/>
          <w:sz w:val="28"/>
          <w:szCs w:val="28"/>
        </w:rPr>
        <w:t xml:space="preserve"> снижают проходимость машин</w:t>
      </w:r>
      <w:r w:rsidR="000D3203">
        <w:rPr>
          <w:rFonts w:cs="Palatino Linotype"/>
          <w:sz w:val="28"/>
          <w:szCs w:val="28"/>
        </w:rPr>
        <w:t>, в</w:t>
      </w:r>
      <w:r w:rsidRPr="00E83AA1">
        <w:rPr>
          <w:rFonts w:cs="Palatino Linotype"/>
          <w:sz w:val="28"/>
          <w:szCs w:val="28"/>
        </w:rPr>
        <w:t xml:space="preserve"> периоды распутицы лесосеки становятся совершенно непроезжими, волоки заполнены жидкой грязью даже в сухую погоду</w:t>
      </w:r>
      <w:r w:rsidR="001C515F">
        <w:rPr>
          <w:rFonts w:cs="Palatino Linotype"/>
          <w:sz w:val="28"/>
          <w:szCs w:val="28"/>
        </w:rPr>
        <w:t xml:space="preserve"> (</w:t>
      </w:r>
      <w:r w:rsidRPr="00E83AA1">
        <w:rPr>
          <w:rFonts w:cs="Palatino Linotype"/>
          <w:sz w:val="28"/>
          <w:szCs w:val="28"/>
        </w:rPr>
        <w:t>характерна для насаждений на застойно-сырых и заболоченных местах, по понижениям вдоль рек и ручьев, по проточно-сырым логам</w:t>
      </w:r>
      <w:r w:rsidR="001C515F">
        <w:rPr>
          <w:rFonts w:cs="Palatino Linotype"/>
          <w:sz w:val="28"/>
          <w:szCs w:val="28"/>
        </w:rPr>
        <w:t>)</w:t>
      </w:r>
      <w:r w:rsidRPr="00E83AA1">
        <w:rPr>
          <w:rFonts w:cs="Palatino Linotype"/>
          <w:sz w:val="28"/>
          <w:szCs w:val="28"/>
        </w:rPr>
        <w:t>.</w:t>
      </w:r>
      <w:proofErr w:type="gramEnd"/>
    </w:p>
    <w:p w:rsidR="00914351" w:rsidRPr="00E83AA1" w:rsidRDefault="001C515F" w:rsidP="005B4EC8">
      <w:pPr>
        <w:spacing w:line="360" w:lineRule="auto"/>
        <w:ind w:firstLine="709"/>
        <w:jc w:val="both"/>
        <w:rPr>
          <w:rFonts w:cs="Kartika"/>
          <w:sz w:val="28"/>
          <w:szCs w:val="28"/>
          <w:lang w:eastAsia="ko-KR"/>
        </w:rPr>
      </w:pPr>
      <w:proofErr w:type="gramStart"/>
      <w:r>
        <w:rPr>
          <w:rFonts w:cs="Palatino Linotype"/>
          <w:sz w:val="28"/>
          <w:szCs w:val="28"/>
        </w:rPr>
        <w:t>Несущая способность</w:t>
      </w:r>
      <w:r w:rsidR="00914351" w:rsidRPr="00E83AA1">
        <w:rPr>
          <w:rFonts w:cs="Palatino Linotype"/>
          <w:sz w:val="28"/>
          <w:szCs w:val="28"/>
        </w:rPr>
        <w:t xml:space="preserve"> </w:t>
      </w:r>
      <w:proofErr w:type="spellStart"/>
      <w:r w:rsidR="00914351" w:rsidRPr="00E83AA1">
        <w:rPr>
          <w:rFonts w:cs="Palatino Linotype"/>
          <w:sz w:val="28"/>
          <w:szCs w:val="28"/>
        </w:rPr>
        <w:t>недренирующи</w:t>
      </w:r>
      <w:r>
        <w:rPr>
          <w:rFonts w:cs="Palatino Linotype"/>
          <w:sz w:val="28"/>
          <w:szCs w:val="28"/>
        </w:rPr>
        <w:t>х</w:t>
      </w:r>
      <w:proofErr w:type="spellEnd"/>
      <w:r w:rsidR="00914351" w:rsidRPr="00E83AA1">
        <w:rPr>
          <w:rFonts w:cs="Palatino Linotype"/>
          <w:sz w:val="28"/>
          <w:szCs w:val="28"/>
        </w:rPr>
        <w:t xml:space="preserve"> </w:t>
      </w:r>
      <w:r>
        <w:rPr>
          <w:rFonts w:cs="Palatino Linotype"/>
          <w:sz w:val="28"/>
          <w:szCs w:val="28"/>
        </w:rPr>
        <w:t>гр</w:t>
      </w:r>
      <w:r w:rsidR="00914351" w:rsidRPr="00E83AA1">
        <w:rPr>
          <w:rFonts w:cs="Palatino Linotype"/>
          <w:sz w:val="28"/>
          <w:szCs w:val="28"/>
        </w:rPr>
        <w:t>унт</w:t>
      </w:r>
      <w:r>
        <w:rPr>
          <w:rFonts w:cs="Palatino Linotype"/>
          <w:sz w:val="28"/>
          <w:szCs w:val="28"/>
        </w:rPr>
        <w:t>ов (</w:t>
      </w:r>
      <w:r w:rsidR="00914351" w:rsidRPr="00E83AA1">
        <w:rPr>
          <w:rFonts w:cs="Palatino Linotype"/>
          <w:sz w:val="28"/>
          <w:szCs w:val="28"/>
        </w:rPr>
        <w:t>глинисты</w:t>
      </w:r>
      <w:r>
        <w:rPr>
          <w:rFonts w:cs="Palatino Linotype"/>
          <w:sz w:val="28"/>
          <w:szCs w:val="28"/>
        </w:rPr>
        <w:t>х</w:t>
      </w:r>
      <w:r w:rsidR="00914351" w:rsidRPr="00E83AA1">
        <w:rPr>
          <w:rFonts w:cs="Palatino Linotype"/>
          <w:sz w:val="28"/>
          <w:szCs w:val="28"/>
        </w:rPr>
        <w:t xml:space="preserve"> и глинист</w:t>
      </w:r>
      <w:r>
        <w:rPr>
          <w:rFonts w:cs="Palatino Linotype"/>
          <w:sz w:val="28"/>
          <w:szCs w:val="28"/>
        </w:rPr>
        <w:t>о</w:t>
      </w:r>
      <w:r w:rsidR="00914351" w:rsidRPr="00E83AA1">
        <w:rPr>
          <w:rFonts w:cs="Palatino Linotype"/>
          <w:sz w:val="28"/>
          <w:szCs w:val="28"/>
        </w:rPr>
        <w:t xml:space="preserve"> пылеваты</w:t>
      </w:r>
      <w:r>
        <w:rPr>
          <w:rFonts w:cs="Palatino Linotype"/>
          <w:sz w:val="28"/>
          <w:szCs w:val="28"/>
        </w:rPr>
        <w:t>х</w:t>
      </w:r>
      <w:r w:rsidR="00914351" w:rsidRPr="00E83AA1">
        <w:rPr>
          <w:rFonts w:cs="Palatino Linotype"/>
          <w:sz w:val="28"/>
          <w:szCs w:val="28"/>
        </w:rPr>
        <w:t xml:space="preserve"> в период избыточного увлажнения резко снижается, привод</w:t>
      </w:r>
      <w:r>
        <w:rPr>
          <w:rFonts w:cs="Palatino Linotype"/>
          <w:sz w:val="28"/>
          <w:szCs w:val="28"/>
        </w:rPr>
        <w:t>я</w:t>
      </w:r>
      <w:r w:rsidR="00914351" w:rsidRPr="00E83AA1">
        <w:rPr>
          <w:rFonts w:cs="Palatino Linotype"/>
          <w:sz w:val="28"/>
          <w:szCs w:val="28"/>
        </w:rPr>
        <w:t>т к интен</w:t>
      </w:r>
      <w:r w:rsidR="00914351" w:rsidRPr="00E83AA1">
        <w:rPr>
          <w:rFonts w:cs="Palatino Linotype"/>
          <w:sz w:val="28"/>
          <w:szCs w:val="28"/>
        </w:rPr>
        <w:softHyphen/>
        <w:t xml:space="preserve">сивному </w:t>
      </w:r>
      <w:proofErr w:type="spellStart"/>
      <w:r w:rsidR="00914351" w:rsidRPr="00E83AA1">
        <w:rPr>
          <w:rFonts w:cs="Palatino Linotype"/>
          <w:sz w:val="28"/>
          <w:szCs w:val="28"/>
        </w:rPr>
        <w:t>колееобразованию</w:t>
      </w:r>
      <w:proofErr w:type="spellEnd"/>
      <w:r w:rsidR="00914351" w:rsidRPr="00E83AA1">
        <w:rPr>
          <w:rFonts w:cs="Palatino Linotype"/>
          <w:sz w:val="28"/>
          <w:szCs w:val="28"/>
        </w:rPr>
        <w:t>, увеличению коэффициента сопротивления движению и снижению коэффициента сцепления.</w:t>
      </w:r>
      <w:proofErr w:type="gramEnd"/>
    </w:p>
    <w:p w:rsidR="00914351" w:rsidRPr="00E83AA1" w:rsidRDefault="00914351" w:rsidP="005B4EC8">
      <w:pPr>
        <w:spacing w:line="360" w:lineRule="auto"/>
        <w:ind w:firstLine="709"/>
        <w:jc w:val="both"/>
        <w:rPr>
          <w:rFonts w:cs="Kartika"/>
          <w:sz w:val="28"/>
          <w:szCs w:val="28"/>
          <w:lang w:eastAsia="ko-KR"/>
        </w:rPr>
      </w:pPr>
      <w:r w:rsidRPr="00E83AA1">
        <w:rPr>
          <w:rFonts w:cs="Palatino Linotype"/>
          <w:sz w:val="28"/>
          <w:szCs w:val="28"/>
        </w:rPr>
        <w:t xml:space="preserve">Кроме </w:t>
      </w:r>
      <w:r w:rsidR="00E91713">
        <w:rPr>
          <w:rFonts w:cs="Palatino Linotype"/>
          <w:sz w:val="28"/>
          <w:szCs w:val="28"/>
        </w:rPr>
        <w:t xml:space="preserve">участков названных </w:t>
      </w:r>
      <w:r w:rsidRPr="00E83AA1">
        <w:rPr>
          <w:rFonts w:cs="Palatino Linotype"/>
          <w:sz w:val="28"/>
          <w:szCs w:val="28"/>
        </w:rPr>
        <w:t xml:space="preserve">четырех категорий, </w:t>
      </w:r>
      <w:proofErr w:type="spellStart"/>
      <w:r w:rsidRPr="00E83AA1">
        <w:rPr>
          <w:rFonts w:cs="Palatino Linotype"/>
          <w:sz w:val="28"/>
          <w:szCs w:val="28"/>
        </w:rPr>
        <w:t>лесоэксплутационные</w:t>
      </w:r>
      <w:proofErr w:type="spellEnd"/>
      <w:r w:rsidRPr="00E83AA1">
        <w:rPr>
          <w:rFonts w:cs="Palatino Linotype"/>
          <w:sz w:val="28"/>
          <w:szCs w:val="28"/>
        </w:rPr>
        <w:t xml:space="preserve"> площади включают заболоченные</w:t>
      </w:r>
      <w:r w:rsidR="00017C91" w:rsidRPr="00E83AA1">
        <w:rPr>
          <w:rFonts w:cs="Palatino Linotype"/>
          <w:sz w:val="28"/>
          <w:szCs w:val="28"/>
        </w:rPr>
        <w:t xml:space="preserve"> участки</w:t>
      </w:r>
      <w:r w:rsidR="00E91713">
        <w:rPr>
          <w:rFonts w:cs="Palatino Linotype"/>
          <w:sz w:val="28"/>
          <w:szCs w:val="28"/>
        </w:rPr>
        <w:t xml:space="preserve"> трех типов</w:t>
      </w:r>
      <w:r w:rsidRPr="00E83AA1">
        <w:rPr>
          <w:rFonts w:cs="Palatino Linotype"/>
          <w:sz w:val="28"/>
          <w:szCs w:val="28"/>
        </w:rPr>
        <w:t xml:space="preserve">: I </w:t>
      </w:r>
      <w:r w:rsidR="00E91713">
        <w:rPr>
          <w:rFonts w:cs="Palatino Linotype"/>
          <w:sz w:val="28"/>
          <w:szCs w:val="28"/>
        </w:rPr>
        <w:t>–</w:t>
      </w:r>
      <w:r w:rsidRPr="00E83AA1">
        <w:rPr>
          <w:rFonts w:cs="Palatino Linotype"/>
          <w:sz w:val="28"/>
          <w:szCs w:val="28"/>
        </w:rPr>
        <w:t xml:space="preserve"> болота, до дна заполненные тор</w:t>
      </w:r>
      <w:r w:rsidRPr="00E83AA1">
        <w:rPr>
          <w:rFonts w:cs="Palatino Linotype"/>
          <w:sz w:val="28"/>
          <w:szCs w:val="28"/>
        </w:rPr>
        <w:softHyphen/>
        <w:t xml:space="preserve">фом устойчивой консистенции; II </w:t>
      </w:r>
      <w:r w:rsidR="00E91713">
        <w:rPr>
          <w:rFonts w:cs="Palatino Linotype"/>
          <w:sz w:val="28"/>
          <w:szCs w:val="28"/>
        </w:rPr>
        <w:t>–</w:t>
      </w:r>
      <w:r w:rsidRPr="00E83AA1">
        <w:rPr>
          <w:rFonts w:cs="Palatino Linotype"/>
          <w:sz w:val="28"/>
          <w:szCs w:val="28"/>
        </w:rPr>
        <w:t xml:space="preserve"> болота, до дна заполненные торфом неустойчивой консистенции; III</w:t>
      </w:r>
      <w:r w:rsidR="00E91713">
        <w:rPr>
          <w:rFonts w:cs="Palatino Linotype"/>
          <w:sz w:val="28"/>
          <w:szCs w:val="28"/>
        </w:rPr>
        <w:t xml:space="preserve"> –</w:t>
      </w:r>
      <w:r w:rsidRPr="00E83AA1">
        <w:rPr>
          <w:rFonts w:cs="Palatino Linotype"/>
          <w:sz w:val="28"/>
          <w:szCs w:val="28"/>
        </w:rPr>
        <w:t xml:space="preserve"> болота с плавающим на воде слоем торфа или без торфа. Указанная классификация приме</w:t>
      </w:r>
      <w:r w:rsidRPr="00E83AA1">
        <w:rPr>
          <w:rFonts w:cs="Palatino Linotype"/>
          <w:sz w:val="28"/>
          <w:szCs w:val="28"/>
        </w:rPr>
        <w:softHyphen/>
        <w:t xml:space="preserve">нима и для лесосечных работ: по болотам I типа возможны многократные проходы тракторов, по </w:t>
      </w:r>
      <w:r w:rsidR="00017C91" w:rsidRPr="00E83AA1">
        <w:rPr>
          <w:rFonts w:cs="Palatino Linotype"/>
          <w:sz w:val="28"/>
          <w:szCs w:val="28"/>
        </w:rPr>
        <w:t>болотам II типа - единичные про</w:t>
      </w:r>
      <w:r w:rsidRPr="00E83AA1">
        <w:rPr>
          <w:rFonts w:cs="Palatino Linotype"/>
          <w:sz w:val="28"/>
          <w:szCs w:val="28"/>
        </w:rPr>
        <w:t>ходы, а болота III типа непроход</w:t>
      </w:r>
      <w:r w:rsidR="00017C91" w:rsidRPr="00E83AA1">
        <w:rPr>
          <w:rFonts w:cs="Palatino Linotype"/>
          <w:sz w:val="28"/>
          <w:szCs w:val="28"/>
        </w:rPr>
        <w:t>имы или опасны для прохода трак</w:t>
      </w:r>
      <w:r w:rsidRPr="00E83AA1">
        <w:rPr>
          <w:rFonts w:cs="Palatino Linotype"/>
          <w:sz w:val="28"/>
          <w:szCs w:val="28"/>
        </w:rPr>
        <w:t>торов и рабочих.</w:t>
      </w:r>
    </w:p>
    <w:p w:rsidR="00AE78F4" w:rsidRPr="00E91713" w:rsidRDefault="00AE78F4" w:rsidP="005B4EC8">
      <w:pPr>
        <w:spacing w:line="360" w:lineRule="auto"/>
        <w:ind w:firstLine="709"/>
        <w:jc w:val="both"/>
        <w:rPr>
          <w:sz w:val="28"/>
          <w:szCs w:val="28"/>
        </w:rPr>
      </w:pPr>
      <w:r w:rsidRPr="00E83AA1">
        <w:rPr>
          <w:sz w:val="28"/>
          <w:szCs w:val="28"/>
        </w:rPr>
        <w:t>Анализ показывает, что удельн</w:t>
      </w:r>
      <w:r w:rsidR="00296AB0">
        <w:rPr>
          <w:sz w:val="28"/>
          <w:szCs w:val="28"/>
        </w:rPr>
        <w:t>о</w:t>
      </w:r>
      <w:r w:rsidRPr="00E83AA1">
        <w:rPr>
          <w:sz w:val="28"/>
          <w:szCs w:val="28"/>
        </w:rPr>
        <w:t xml:space="preserve">е давление на грунт </w:t>
      </w:r>
      <w:r w:rsidR="00296AB0" w:rsidRPr="00E83AA1">
        <w:rPr>
          <w:sz w:val="28"/>
          <w:szCs w:val="28"/>
        </w:rPr>
        <w:t>гусеничных</w:t>
      </w:r>
      <w:r w:rsidRPr="00E83AA1">
        <w:rPr>
          <w:sz w:val="28"/>
          <w:szCs w:val="28"/>
        </w:rPr>
        <w:t xml:space="preserve"> трелевочных тракторов наход</w:t>
      </w:r>
      <w:r w:rsidR="00296AB0">
        <w:rPr>
          <w:sz w:val="28"/>
          <w:szCs w:val="28"/>
        </w:rPr>
        <w:t>и</w:t>
      </w:r>
      <w:r w:rsidRPr="00E83AA1">
        <w:rPr>
          <w:sz w:val="28"/>
          <w:szCs w:val="28"/>
        </w:rPr>
        <w:t>тся в диапазоне 0,3 – 0,6 кгс/см</w:t>
      </w:r>
      <w:proofErr w:type="gramStart"/>
      <w:r w:rsidRPr="00E83AA1">
        <w:rPr>
          <w:sz w:val="28"/>
          <w:szCs w:val="28"/>
          <w:vertAlign w:val="superscript"/>
        </w:rPr>
        <w:t>2</w:t>
      </w:r>
      <w:proofErr w:type="gramEnd"/>
      <w:r w:rsidRPr="00E83AA1">
        <w:rPr>
          <w:sz w:val="28"/>
          <w:szCs w:val="28"/>
        </w:rPr>
        <w:t xml:space="preserve"> , а колесных 1,7 – 2,1 кгс/см</w:t>
      </w:r>
      <w:r w:rsidRPr="00E83AA1">
        <w:rPr>
          <w:sz w:val="28"/>
          <w:szCs w:val="28"/>
          <w:vertAlign w:val="superscript"/>
        </w:rPr>
        <w:t>2</w:t>
      </w:r>
      <w:r w:rsidR="00E91713">
        <w:rPr>
          <w:sz w:val="28"/>
          <w:szCs w:val="28"/>
        </w:rPr>
        <w:t xml:space="preserve"> </w:t>
      </w:r>
      <w:r w:rsidR="00965543" w:rsidRPr="00965543">
        <w:rPr>
          <w:sz w:val="28"/>
          <w:szCs w:val="28"/>
        </w:rPr>
        <w:t>[</w:t>
      </w:r>
      <w:r w:rsidR="00E91713" w:rsidRPr="00E91713">
        <w:rPr>
          <w:sz w:val="28"/>
          <w:szCs w:val="28"/>
        </w:rPr>
        <w:t>13], [14</w:t>
      </w:r>
      <w:r w:rsidR="00965543" w:rsidRPr="00965543">
        <w:rPr>
          <w:sz w:val="28"/>
          <w:szCs w:val="28"/>
        </w:rPr>
        <w:t>]</w:t>
      </w:r>
      <w:r w:rsidR="00E91713">
        <w:rPr>
          <w:sz w:val="28"/>
          <w:szCs w:val="28"/>
        </w:rPr>
        <w:t>.</w:t>
      </w:r>
    </w:p>
    <w:p w:rsidR="00017C91" w:rsidRPr="00E83AA1" w:rsidRDefault="00017C91" w:rsidP="005B4EC8">
      <w:pPr>
        <w:spacing w:line="360" w:lineRule="auto"/>
        <w:ind w:firstLine="709"/>
        <w:jc w:val="both"/>
        <w:rPr>
          <w:rFonts w:cs="Kartika"/>
          <w:sz w:val="28"/>
          <w:szCs w:val="28"/>
          <w:lang w:eastAsia="ko-KR"/>
        </w:rPr>
      </w:pPr>
      <w:r w:rsidRPr="00E83AA1">
        <w:rPr>
          <w:rFonts w:cs="Palatino Linotype"/>
          <w:sz w:val="28"/>
          <w:szCs w:val="28"/>
        </w:rPr>
        <w:t>Для снижения удельного давления на грунт и повышения про</w:t>
      </w:r>
      <w:r w:rsidRPr="00E83AA1">
        <w:rPr>
          <w:rFonts w:cs="Palatino Linotype"/>
          <w:sz w:val="28"/>
          <w:szCs w:val="28"/>
        </w:rPr>
        <w:softHyphen/>
        <w:t>ходимости машин с колесным движителем они оборудуются гусе</w:t>
      </w:r>
      <w:r w:rsidRPr="00E83AA1">
        <w:rPr>
          <w:rFonts w:cs="Palatino Linotype"/>
          <w:sz w:val="28"/>
          <w:szCs w:val="28"/>
        </w:rPr>
        <w:softHyphen/>
        <w:t xml:space="preserve">ничными лентами, которые в машинах с колесной формулой 6х6 охватывают колеса задней тележки, на </w:t>
      </w:r>
      <w:r w:rsidRPr="00E83AA1">
        <w:rPr>
          <w:rFonts w:cs="Palatino Linotype"/>
          <w:sz w:val="28"/>
          <w:szCs w:val="28"/>
        </w:rPr>
        <w:lastRenderedPageBreak/>
        <w:t>передних колесах устанав</w:t>
      </w:r>
      <w:r w:rsidRPr="00E83AA1">
        <w:rPr>
          <w:rFonts w:cs="Palatino Linotype"/>
          <w:sz w:val="28"/>
          <w:szCs w:val="28"/>
        </w:rPr>
        <w:softHyphen/>
        <w:t>ливаются цепи. Колесные машины с колесной формулой 8x8 обо</w:t>
      </w:r>
      <w:r w:rsidRPr="00E83AA1">
        <w:rPr>
          <w:rFonts w:cs="Palatino Linotype"/>
          <w:sz w:val="28"/>
          <w:szCs w:val="28"/>
        </w:rPr>
        <w:softHyphen/>
        <w:t>рудуются гусеничными лентами на передних и задних тележках. Это приводит к повышению проходимости как за счет значительного повышения коэффициента сце</w:t>
      </w:r>
      <w:r w:rsidR="00C657F0" w:rsidRPr="00E83AA1">
        <w:rPr>
          <w:rFonts w:cs="Palatino Linotype"/>
          <w:sz w:val="28"/>
          <w:szCs w:val="28"/>
        </w:rPr>
        <w:t>пления, так и снижения интенсив</w:t>
      </w:r>
      <w:r w:rsidRPr="00E83AA1">
        <w:rPr>
          <w:rFonts w:cs="Palatino Linotype"/>
          <w:sz w:val="28"/>
          <w:szCs w:val="28"/>
        </w:rPr>
        <w:t xml:space="preserve">ности </w:t>
      </w:r>
      <w:proofErr w:type="spellStart"/>
      <w:r w:rsidRPr="00E83AA1">
        <w:rPr>
          <w:rFonts w:cs="Palatino Linotype"/>
          <w:sz w:val="28"/>
          <w:szCs w:val="28"/>
        </w:rPr>
        <w:t>колееоб</w:t>
      </w:r>
      <w:r w:rsidR="00296AB0">
        <w:rPr>
          <w:rFonts w:cs="Palatino Linotype"/>
          <w:sz w:val="28"/>
          <w:szCs w:val="28"/>
        </w:rPr>
        <w:t>разования</w:t>
      </w:r>
      <w:proofErr w:type="spellEnd"/>
      <w:r w:rsidR="00296AB0">
        <w:rPr>
          <w:rFonts w:cs="Palatino Linotype"/>
          <w:sz w:val="28"/>
          <w:szCs w:val="28"/>
        </w:rPr>
        <w:t>, из-за существенного уменьшения</w:t>
      </w:r>
      <w:r w:rsidRPr="00E83AA1">
        <w:rPr>
          <w:rFonts w:cs="Palatino Linotype"/>
          <w:sz w:val="28"/>
          <w:szCs w:val="28"/>
        </w:rPr>
        <w:t xml:space="preserve"> удельного давления на грунт.</w:t>
      </w:r>
    </w:p>
    <w:p w:rsidR="00017C91" w:rsidRPr="00E83AA1" w:rsidRDefault="00017C91" w:rsidP="005B4EC8">
      <w:pPr>
        <w:spacing w:line="360" w:lineRule="auto"/>
        <w:ind w:firstLine="709"/>
        <w:jc w:val="both"/>
        <w:rPr>
          <w:rFonts w:cs="Kartika"/>
          <w:sz w:val="28"/>
          <w:szCs w:val="28"/>
          <w:lang w:eastAsia="ko-KR"/>
        </w:rPr>
      </w:pPr>
      <w:r w:rsidRPr="00E83AA1">
        <w:rPr>
          <w:rFonts w:cs="Palatino Linotype"/>
          <w:sz w:val="28"/>
          <w:szCs w:val="28"/>
        </w:rPr>
        <w:t>Однако расчеты и экспериментальные исследования показали, что при установке гусеничных лент удельное давление снижается примерно в 1,5-2,0 раза, с 1,7-2,1 кг/см</w:t>
      </w:r>
      <w:proofErr w:type="gramStart"/>
      <w:r w:rsidRPr="00E83AA1">
        <w:rPr>
          <w:rFonts w:cs="Palatino Linotype"/>
          <w:sz w:val="28"/>
          <w:szCs w:val="28"/>
          <w:vertAlign w:val="superscript"/>
        </w:rPr>
        <w:t>2</w:t>
      </w:r>
      <w:proofErr w:type="gramEnd"/>
      <w:r w:rsidRPr="00E83AA1">
        <w:rPr>
          <w:rFonts w:cs="Palatino Linotype"/>
          <w:sz w:val="28"/>
          <w:szCs w:val="28"/>
        </w:rPr>
        <w:t xml:space="preserve"> до 1,1-0,</w:t>
      </w:r>
      <w:r w:rsidR="00B070E4">
        <w:rPr>
          <w:rFonts w:cs="Palatino Linotype"/>
          <w:sz w:val="28"/>
          <w:szCs w:val="28"/>
        </w:rPr>
        <w:t>9</w:t>
      </w:r>
      <w:r w:rsidRPr="00E83AA1">
        <w:rPr>
          <w:rFonts w:cs="Palatino Linotype"/>
          <w:sz w:val="28"/>
          <w:szCs w:val="28"/>
        </w:rPr>
        <w:t xml:space="preserve"> кг/см</w:t>
      </w:r>
      <w:r w:rsidRPr="00E83AA1">
        <w:rPr>
          <w:rFonts w:cs="Palatino Linotype"/>
          <w:sz w:val="28"/>
          <w:szCs w:val="28"/>
          <w:vertAlign w:val="superscript"/>
        </w:rPr>
        <w:t>2</w:t>
      </w:r>
      <w:r w:rsidRPr="00E83AA1">
        <w:rPr>
          <w:rFonts w:cs="Palatino Linotype"/>
          <w:sz w:val="28"/>
          <w:szCs w:val="28"/>
        </w:rPr>
        <w:t>, что значительно выше, чем у гусеничных тракторов и машин.</w:t>
      </w:r>
      <w:r w:rsidR="002E791D">
        <w:rPr>
          <w:rFonts w:cs="Palatino Linotype"/>
          <w:sz w:val="28"/>
          <w:szCs w:val="28"/>
        </w:rPr>
        <w:t xml:space="preserve"> </w:t>
      </w:r>
      <w:r w:rsidRPr="00E83AA1">
        <w:rPr>
          <w:rFonts w:cs="Palatino Linotype"/>
          <w:sz w:val="28"/>
          <w:szCs w:val="28"/>
        </w:rPr>
        <w:t xml:space="preserve">Проведенными ранее исследованиями доказано, что специализированные колесные трелевочные тракторы и машины на их базе в летнее время могут успешно эксплуатироваться на участках I и </w:t>
      </w:r>
      <w:r w:rsidR="00C657F0" w:rsidRPr="00E83AA1">
        <w:rPr>
          <w:rFonts w:cs="Palatino Linotype"/>
          <w:sz w:val="28"/>
          <w:szCs w:val="28"/>
          <w:lang w:val="en-US"/>
        </w:rPr>
        <w:t>II</w:t>
      </w:r>
      <w:r w:rsidRPr="00E83AA1">
        <w:rPr>
          <w:rFonts w:cs="Palatino Linotype"/>
          <w:sz w:val="28"/>
          <w:szCs w:val="28"/>
        </w:rPr>
        <w:t xml:space="preserve"> типа местности (43 % лесоэксплуатационных площадей), на которых сосредоточено 51,5 % от полного суммарного эксплуатацион</w:t>
      </w:r>
      <w:r w:rsidRPr="00E83AA1">
        <w:rPr>
          <w:rFonts w:cs="Palatino Linotype"/>
          <w:sz w:val="28"/>
          <w:szCs w:val="28"/>
        </w:rPr>
        <w:softHyphen/>
        <w:t>ного запаса леса</w:t>
      </w:r>
      <w:r w:rsidR="00E91713">
        <w:rPr>
          <w:rFonts w:cs="Palatino Linotype"/>
          <w:sz w:val="28"/>
          <w:szCs w:val="28"/>
        </w:rPr>
        <w:t xml:space="preserve"> </w:t>
      </w:r>
      <w:r w:rsidR="002C00D0">
        <w:rPr>
          <w:rFonts w:cs="Palatino Linotype"/>
          <w:sz w:val="28"/>
          <w:szCs w:val="28"/>
        </w:rPr>
        <w:t>[15].</w:t>
      </w:r>
    </w:p>
    <w:p w:rsidR="00AE78F4" w:rsidRPr="001E4324" w:rsidRDefault="002E791D" w:rsidP="005B4EC8">
      <w:pPr>
        <w:spacing w:line="360" w:lineRule="auto"/>
        <w:ind w:firstLine="709"/>
        <w:jc w:val="both"/>
        <w:rPr>
          <w:rFonts w:cs="Palatino Linotype"/>
          <w:sz w:val="28"/>
          <w:szCs w:val="28"/>
        </w:rPr>
      </w:pPr>
      <w:r>
        <w:rPr>
          <w:rFonts w:cs="Palatino Linotype"/>
          <w:sz w:val="28"/>
          <w:szCs w:val="28"/>
        </w:rPr>
        <w:t>Н</w:t>
      </w:r>
      <w:r w:rsidR="00017C91" w:rsidRPr="00E83AA1">
        <w:rPr>
          <w:rFonts w:cs="Palatino Linotype"/>
          <w:sz w:val="28"/>
          <w:szCs w:val="28"/>
        </w:rPr>
        <w:t xml:space="preserve">а участках II </w:t>
      </w:r>
      <w:r w:rsidR="002C00D0">
        <w:rPr>
          <w:rFonts w:cs="Palatino Linotype"/>
          <w:sz w:val="28"/>
          <w:szCs w:val="28"/>
        </w:rPr>
        <w:t>категории</w:t>
      </w:r>
      <w:r w:rsidR="00017C91" w:rsidRPr="00E83AA1">
        <w:rPr>
          <w:rFonts w:cs="Palatino Linotype"/>
          <w:sz w:val="28"/>
          <w:szCs w:val="28"/>
        </w:rPr>
        <w:t xml:space="preserve"> гусеничные тракторы и машины на их базе практически беспрепятственно могут выполнять многократное число проходов по одному следу; колесные, необорудованные гусеничными лентами</w:t>
      </w:r>
      <w:r w:rsidR="002C00D0">
        <w:rPr>
          <w:rFonts w:cs="Palatino Linotype"/>
          <w:sz w:val="28"/>
          <w:szCs w:val="28"/>
        </w:rPr>
        <w:t xml:space="preserve"> –</w:t>
      </w:r>
      <w:r w:rsidR="00017C91" w:rsidRPr="00E83AA1">
        <w:rPr>
          <w:rFonts w:cs="Palatino Linotype"/>
          <w:sz w:val="28"/>
          <w:szCs w:val="28"/>
        </w:rPr>
        <w:t xml:space="preserve"> несколько проходов по одной колее, а оборудованные гусеничными лентами </w:t>
      </w:r>
      <w:r w:rsidR="002C00D0">
        <w:rPr>
          <w:rFonts w:cs="Palatino Linotype"/>
          <w:sz w:val="28"/>
          <w:szCs w:val="28"/>
        </w:rPr>
        <w:t>–</w:t>
      </w:r>
      <w:r w:rsidR="00017C91" w:rsidRPr="00E83AA1">
        <w:rPr>
          <w:rFonts w:cs="Palatino Linotype"/>
          <w:sz w:val="28"/>
          <w:szCs w:val="28"/>
        </w:rPr>
        <w:t xml:space="preserve"> значительное количество проходов.</w:t>
      </w:r>
      <w:r w:rsidR="002C00D0">
        <w:rPr>
          <w:rFonts w:cs="Palatino Linotype"/>
          <w:sz w:val="28"/>
          <w:szCs w:val="28"/>
        </w:rPr>
        <w:t xml:space="preserve"> </w:t>
      </w:r>
      <w:r w:rsidR="00017C91" w:rsidRPr="00E83AA1">
        <w:rPr>
          <w:rFonts w:cs="Palatino Linotype"/>
          <w:sz w:val="28"/>
          <w:szCs w:val="28"/>
        </w:rPr>
        <w:t xml:space="preserve">На участках III </w:t>
      </w:r>
      <w:r w:rsidR="002C00D0">
        <w:rPr>
          <w:rFonts w:cs="Palatino Linotype"/>
          <w:sz w:val="28"/>
          <w:szCs w:val="28"/>
        </w:rPr>
        <w:t>категории</w:t>
      </w:r>
      <w:r w:rsidR="00017C91" w:rsidRPr="00E83AA1">
        <w:rPr>
          <w:rFonts w:cs="Palatino Linotype"/>
          <w:sz w:val="28"/>
          <w:szCs w:val="28"/>
        </w:rPr>
        <w:t xml:space="preserve"> летом при сухой поверхности</w:t>
      </w:r>
      <w:r w:rsidR="00B070E4">
        <w:rPr>
          <w:rFonts w:cs="Palatino Linotype"/>
          <w:sz w:val="28"/>
          <w:szCs w:val="28"/>
        </w:rPr>
        <w:t xml:space="preserve"> </w:t>
      </w:r>
      <w:r w:rsidR="00017C91" w:rsidRPr="00E83AA1">
        <w:rPr>
          <w:rFonts w:cs="Palatino Linotype"/>
          <w:sz w:val="28"/>
          <w:szCs w:val="28"/>
        </w:rPr>
        <w:t>почвы гусеничные тракторы, особенно с ходовой системой повышенной проходимости, могут многократно проходить по одному следу, а в период избыточного увлажнения при нескольких проходах по одному следу полностью разрушают волок.</w:t>
      </w:r>
      <w:r w:rsidR="002C00D0">
        <w:rPr>
          <w:rFonts w:cs="Palatino Linotype"/>
          <w:sz w:val="28"/>
          <w:szCs w:val="28"/>
        </w:rPr>
        <w:t xml:space="preserve"> </w:t>
      </w:r>
      <w:r w:rsidR="00017C91" w:rsidRPr="00E83AA1">
        <w:rPr>
          <w:rFonts w:cs="Palatino Linotype"/>
          <w:sz w:val="28"/>
          <w:szCs w:val="28"/>
        </w:rPr>
        <w:t xml:space="preserve">Колесные тракторы при работе на участках III </w:t>
      </w:r>
      <w:r w:rsidR="002C00D0">
        <w:rPr>
          <w:rFonts w:cs="Palatino Linotype"/>
          <w:sz w:val="28"/>
          <w:szCs w:val="28"/>
        </w:rPr>
        <w:t>категории</w:t>
      </w:r>
      <w:r w:rsidR="00017C91" w:rsidRPr="00E83AA1">
        <w:rPr>
          <w:rFonts w:cs="Palatino Linotype"/>
          <w:sz w:val="28"/>
          <w:szCs w:val="28"/>
        </w:rPr>
        <w:t xml:space="preserve"> обязательно должны оборудоваться гусеничными лентами. Они могут выполнять лишь единичные проходы по одному следу. При нескольких проходах по одному следу в лучшем случае образуется колея, превышающая предельный просвет между поверхностью земли и днищем машины, что препятствует ее работе</w:t>
      </w:r>
      <w:r w:rsidR="00017C91" w:rsidRPr="001E4324">
        <w:rPr>
          <w:rFonts w:cs="Palatino Linotype"/>
          <w:sz w:val="28"/>
          <w:szCs w:val="28"/>
        </w:rPr>
        <w:t>.</w:t>
      </w:r>
      <w:r w:rsidR="001E4324" w:rsidRPr="001E4324">
        <w:rPr>
          <w:rFonts w:cs="Palatino Linotype"/>
          <w:sz w:val="28"/>
          <w:szCs w:val="28"/>
        </w:rPr>
        <w:t xml:space="preserve"> </w:t>
      </w:r>
      <w:r w:rsidR="001E4324" w:rsidRPr="001E4324">
        <w:rPr>
          <w:sz w:val="28"/>
          <w:szCs w:val="28"/>
        </w:rPr>
        <w:t xml:space="preserve">Если это происходит, </w:t>
      </w:r>
      <w:r w:rsidR="001E4324">
        <w:rPr>
          <w:sz w:val="28"/>
          <w:szCs w:val="28"/>
        </w:rPr>
        <w:t>т</w:t>
      </w:r>
      <w:r w:rsidR="001E4324" w:rsidRPr="001E4324">
        <w:rPr>
          <w:sz w:val="28"/>
          <w:szCs w:val="28"/>
        </w:rPr>
        <w:t>о для продолжения работы требуется устраивать сплошной настил на значительном протяжении волоков, что приводит к снижению производительности, нецелевому использованию древесины и увеличению затрат на освоение лесосек.</w:t>
      </w:r>
    </w:p>
    <w:p w:rsidR="00981198" w:rsidRPr="00981198" w:rsidRDefault="00981198" w:rsidP="005B4EC8">
      <w:pPr>
        <w:spacing w:line="360" w:lineRule="auto"/>
        <w:ind w:firstLine="709"/>
        <w:jc w:val="both"/>
        <w:rPr>
          <w:rFonts w:cs="Palatino Linotype"/>
          <w:sz w:val="28"/>
          <w:szCs w:val="28"/>
        </w:rPr>
      </w:pPr>
      <w:r>
        <w:rPr>
          <w:rFonts w:cs="Palatino Linotype"/>
          <w:sz w:val="28"/>
          <w:szCs w:val="28"/>
        </w:rPr>
        <w:lastRenderedPageBreak/>
        <w:t xml:space="preserve">Исследованиями </w:t>
      </w:r>
      <w:r w:rsidR="002C00D0" w:rsidRPr="002C00D0">
        <w:rPr>
          <w:rFonts w:cs="Palatino Linotype"/>
          <w:sz w:val="28"/>
          <w:szCs w:val="28"/>
        </w:rPr>
        <w:t>[16]</w:t>
      </w:r>
      <w:r w:rsidR="002C00D0">
        <w:rPr>
          <w:rFonts w:cs="Palatino Linotype"/>
          <w:sz w:val="28"/>
          <w:szCs w:val="28"/>
        </w:rPr>
        <w:t xml:space="preserve"> </w:t>
      </w:r>
      <w:r>
        <w:rPr>
          <w:rFonts w:cs="Palatino Linotype"/>
          <w:sz w:val="28"/>
          <w:szCs w:val="28"/>
        </w:rPr>
        <w:t xml:space="preserve">доказано, что производительность </w:t>
      </w:r>
      <w:proofErr w:type="spellStart"/>
      <w:r>
        <w:rPr>
          <w:rFonts w:cs="Palatino Linotype"/>
          <w:sz w:val="28"/>
          <w:szCs w:val="28"/>
        </w:rPr>
        <w:t>форвардеров</w:t>
      </w:r>
      <w:proofErr w:type="spellEnd"/>
      <w:r>
        <w:rPr>
          <w:rFonts w:cs="Palatino Linotype"/>
          <w:sz w:val="28"/>
          <w:szCs w:val="28"/>
        </w:rPr>
        <w:t xml:space="preserve"> при работе в III типе местности летом и осенью в 2,1-2,3 раза ниже, чем в I типе местности в зависимости от расстояния трелевки. </w:t>
      </w:r>
      <w:proofErr w:type="gramStart"/>
      <w:r>
        <w:rPr>
          <w:rFonts w:cs="Palatino Linotype"/>
          <w:sz w:val="28"/>
          <w:szCs w:val="28"/>
        </w:rPr>
        <w:t xml:space="preserve">Производительность </w:t>
      </w:r>
      <w:proofErr w:type="spellStart"/>
      <w:r>
        <w:rPr>
          <w:rFonts w:cs="Palatino Linotype"/>
          <w:sz w:val="28"/>
          <w:szCs w:val="28"/>
        </w:rPr>
        <w:t>харвестеров</w:t>
      </w:r>
      <w:proofErr w:type="spellEnd"/>
      <w:r>
        <w:rPr>
          <w:rFonts w:cs="Palatino Linotype"/>
          <w:sz w:val="28"/>
          <w:szCs w:val="28"/>
        </w:rPr>
        <w:t xml:space="preserve"> снижается примерно в 1,2 раза, т. к. удельное давление на грунт, создаваемое этими машинами в 1,7-2,0 раза меньше, чем </w:t>
      </w:r>
      <w:proofErr w:type="spellStart"/>
      <w:r>
        <w:rPr>
          <w:rFonts w:cs="Palatino Linotype"/>
          <w:sz w:val="28"/>
          <w:szCs w:val="28"/>
        </w:rPr>
        <w:t>форвардеров</w:t>
      </w:r>
      <w:proofErr w:type="spellEnd"/>
      <w:r>
        <w:rPr>
          <w:rFonts w:cs="Palatino Linotype"/>
          <w:sz w:val="28"/>
          <w:szCs w:val="28"/>
        </w:rPr>
        <w:t xml:space="preserve"> с грузом, в любом случае требуется лишь один проход </w:t>
      </w:r>
      <w:proofErr w:type="spellStart"/>
      <w:r>
        <w:rPr>
          <w:rFonts w:cs="Palatino Linotype"/>
          <w:sz w:val="28"/>
          <w:szCs w:val="28"/>
        </w:rPr>
        <w:t>харвестера</w:t>
      </w:r>
      <w:proofErr w:type="spellEnd"/>
      <w:r>
        <w:rPr>
          <w:rFonts w:cs="Palatino Linotype"/>
          <w:sz w:val="28"/>
          <w:szCs w:val="28"/>
        </w:rPr>
        <w:t xml:space="preserve"> по одному следу</w:t>
      </w:r>
      <w:r w:rsidR="000F737A">
        <w:rPr>
          <w:rFonts w:cs="Palatino Linotype"/>
          <w:sz w:val="28"/>
          <w:szCs w:val="28"/>
        </w:rPr>
        <w:t xml:space="preserve"> (</w:t>
      </w:r>
      <w:r>
        <w:rPr>
          <w:rFonts w:cs="Palatino Linotype"/>
          <w:sz w:val="28"/>
          <w:szCs w:val="28"/>
        </w:rPr>
        <w:t xml:space="preserve">при расстоянии трелевки 220 м скорость движения </w:t>
      </w:r>
      <w:proofErr w:type="spellStart"/>
      <w:r>
        <w:rPr>
          <w:rFonts w:cs="Palatino Linotype"/>
          <w:sz w:val="28"/>
          <w:szCs w:val="28"/>
        </w:rPr>
        <w:t>форвардера</w:t>
      </w:r>
      <w:proofErr w:type="spellEnd"/>
      <w:r>
        <w:rPr>
          <w:rFonts w:cs="Palatino Linotype"/>
          <w:sz w:val="28"/>
          <w:szCs w:val="28"/>
        </w:rPr>
        <w:t xml:space="preserve"> </w:t>
      </w:r>
      <w:r w:rsidR="00EF0CB7">
        <w:rPr>
          <w:rFonts w:cs="Palatino Linotype"/>
          <w:sz w:val="28"/>
          <w:szCs w:val="28"/>
        </w:rPr>
        <w:t xml:space="preserve">в </w:t>
      </w:r>
      <w:r w:rsidR="000F737A">
        <w:rPr>
          <w:rFonts w:cs="Palatino Linotype"/>
          <w:sz w:val="28"/>
          <w:szCs w:val="28"/>
          <w:lang w:val="en-US"/>
        </w:rPr>
        <w:t>I</w:t>
      </w:r>
      <w:r w:rsidR="000F737A">
        <w:rPr>
          <w:rFonts w:cs="Palatino Linotype"/>
          <w:sz w:val="28"/>
          <w:szCs w:val="28"/>
        </w:rPr>
        <w:t xml:space="preserve"> категории</w:t>
      </w:r>
      <w:r w:rsidR="00EF0CB7">
        <w:rPr>
          <w:rFonts w:cs="Palatino Linotype"/>
          <w:sz w:val="28"/>
          <w:szCs w:val="28"/>
        </w:rPr>
        <w:t xml:space="preserve"> местности </w:t>
      </w:r>
      <w:r>
        <w:rPr>
          <w:rFonts w:cs="Palatino Linotype"/>
          <w:sz w:val="28"/>
          <w:szCs w:val="28"/>
        </w:rPr>
        <w:t>составила в порожнем и грузом направлении соответственно 71,2 и 57,6 м/мин</w:t>
      </w:r>
      <w:proofErr w:type="gramEnd"/>
      <w:r>
        <w:rPr>
          <w:rFonts w:cs="Palatino Linotype"/>
          <w:sz w:val="28"/>
          <w:szCs w:val="28"/>
        </w:rPr>
        <w:t xml:space="preserve">, а при </w:t>
      </w:r>
      <w:r w:rsidR="000F737A">
        <w:rPr>
          <w:rFonts w:cs="Palatino Linotype"/>
          <w:sz w:val="28"/>
          <w:szCs w:val="28"/>
          <w:lang w:val="en-US"/>
        </w:rPr>
        <w:t>III</w:t>
      </w:r>
      <w:r w:rsidR="000F737A" w:rsidRPr="000F737A">
        <w:rPr>
          <w:rFonts w:cs="Palatino Linotype"/>
          <w:sz w:val="28"/>
          <w:szCs w:val="28"/>
        </w:rPr>
        <w:t xml:space="preserve"> </w:t>
      </w:r>
      <w:r w:rsidR="000F737A">
        <w:rPr>
          <w:rFonts w:cs="Palatino Linotype"/>
          <w:sz w:val="28"/>
          <w:szCs w:val="28"/>
        </w:rPr>
        <w:t xml:space="preserve">категории – </w:t>
      </w:r>
      <w:r>
        <w:rPr>
          <w:rFonts w:cs="Palatino Linotype"/>
          <w:sz w:val="28"/>
          <w:szCs w:val="28"/>
        </w:rPr>
        <w:t>32,17 и 25,4 м/мин</w:t>
      </w:r>
      <w:r w:rsidR="000F737A">
        <w:rPr>
          <w:rFonts w:cs="Palatino Linotype"/>
          <w:sz w:val="28"/>
          <w:szCs w:val="28"/>
        </w:rPr>
        <w:t xml:space="preserve">, для </w:t>
      </w:r>
      <w:r w:rsidR="000F737A">
        <w:rPr>
          <w:rFonts w:cs="Palatino Linotype"/>
          <w:sz w:val="28"/>
          <w:szCs w:val="28"/>
          <w:lang w:val="en-US"/>
        </w:rPr>
        <w:t>III</w:t>
      </w:r>
      <w:r w:rsidR="000F737A" w:rsidRPr="000F737A">
        <w:rPr>
          <w:rFonts w:cs="Palatino Linotype"/>
          <w:sz w:val="28"/>
          <w:szCs w:val="28"/>
        </w:rPr>
        <w:t xml:space="preserve"> </w:t>
      </w:r>
      <w:r w:rsidR="000F737A">
        <w:rPr>
          <w:rFonts w:cs="Palatino Linotype"/>
          <w:sz w:val="28"/>
          <w:szCs w:val="28"/>
        </w:rPr>
        <w:t>категории</w:t>
      </w:r>
      <w:r>
        <w:rPr>
          <w:rFonts w:cs="Palatino Linotype"/>
          <w:sz w:val="28"/>
          <w:szCs w:val="28"/>
        </w:rPr>
        <w:t xml:space="preserve"> время на устранение </w:t>
      </w:r>
      <w:proofErr w:type="spellStart"/>
      <w:r>
        <w:rPr>
          <w:rFonts w:cs="Palatino Linotype"/>
          <w:sz w:val="28"/>
          <w:szCs w:val="28"/>
        </w:rPr>
        <w:t>застреваний</w:t>
      </w:r>
      <w:proofErr w:type="spellEnd"/>
      <w:r>
        <w:rPr>
          <w:rFonts w:cs="Palatino Linotype"/>
          <w:sz w:val="28"/>
          <w:szCs w:val="28"/>
        </w:rPr>
        <w:t xml:space="preserve"> </w:t>
      </w:r>
      <w:r w:rsidR="001E4324">
        <w:rPr>
          <w:rFonts w:cs="Palatino Linotype"/>
          <w:sz w:val="28"/>
          <w:szCs w:val="28"/>
        </w:rPr>
        <w:t>составляло</w:t>
      </w:r>
      <w:r>
        <w:rPr>
          <w:rFonts w:cs="Palatino Linotype"/>
          <w:sz w:val="28"/>
          <w:szCs w:val="28"/>
        </w:rPr>
        <w:t xml:space="preserve"> в среднем 25 мин на рейс</w:t>
      </w:r>
      <w:r w:rsidR="002C00D0">
        <w:rPr>
          <w:rFonts w:cs="Palatino Linotype"/>
          <w:sz w:val="28"/>
          <w:szCs w:val="28"/>
        </w:rPr>
        <w:t xml:space="preserve"> </w:t>
      </w:r>
      <w:r w:rsidR="002C00D0" w:rsidRPr="002C00D0">
        <w:rPr>
          <w:rFonts w:cs="Palatino Linotype"/>
          <w:sz w:val="28"/>
          <w:szCs w:val="28"/>
        </w:rPr>
        <w:t>[16]</w:t>
      </w:r>
      <w:r w:rsidR="002C00D0" w:rsidRPr="00E83AA1">
        <w:rPr>
          <w:rFonts w:cs="Palatino Linotype"/>
          <w:sz w:val="28"/>
          <w:szCs w:val="28"/>
        </w:rPr>
        <w:t>.</w:t>
      </w:r>
    </w:p>
    <w:p w:rsidR="00A35332" w:rsidRPr="00945BD0" w:rsidRDefault="00454F43" w:rsidP="005B4EC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4324">
        <w:rPr>
          <w:sz w:val="28"/>
          <w:szCs w:val="28"/>
        </w:rPr>
        <w:t xml:space="preserve">В </w:t>
      </w:r>
      <w:r w:rsidR="001E4324">
        <w:rPr>
          <w:sz w:val="28"/>
          <w:szCs w:val="28"/>
        </w:rPr>
        <w:t>безморозный период</w:t>
      </w:r>
      <w:r w:rsidRPr="001E4324">
        <w:rPr>
          <w:sz w:val="28"/>
          <w:szCs w:val="28"/>
        </w:rPr>
        <w:t xml:space="preserve"> врем</w:t>
      </w:r>
      <w:r w:rsidR="001E4324">
        <w:rPr>
          <w:sz w:val="28"/>
          <w:szCs w:val="28"/>
        </w:rPr>
        <w:t>ени</w:t>
      </w:r>
      <w:r w:rsidRPr="001E4324">
        <w:rPr>
          <w:sz w:val="28"/>
          <w:szCs w:val="28"/>
        </w:rPr>
        <w:t xml:space="preserve"> гусеничные трактор</w:t>
      </w:r>
      <w:r w:rsidR="001E4324">
        <w:rPr>
          <w:sz w:val="28"/>
          <w:szCs w:val="28"/>
        </w:rPr>
        <w:t>ы</w:t>
      </w:r>
      <w:r w:rsidRPr="001E4324">
        <w:rPr>
          <w:sz w:val="28"/>
          <w:szCs w:val="28"/>
        </w:rPr>
        <w:t xml:space="preserve"> повышенной проходимости могут работать и на участках 4 типа местности</w:t>
      </w:r>
      <w:r w:rsidR="00271C16" w:rsidRPr="001E4324">
        <w:rPr>
          <w:sz w:val="28"/>
          <w:szCs w:val="28"/>
        </w:rPr>
        <w:t>,</w:t>
      </w:r>
      <w:r w:rsidRPr="001E4324">
        <w:rPr>
          <w:sz w:val="28"/>
          <w:szCs w:val="28"/>
        </w:rPr>
        <w:t xml:space="preserve"> осуществляя при этом ограниченное число проходов по одному следу. Эксплуатация при этих условиях машин с колесным движителем </w:t>
      </w:r>
      <w:r w:rsidR="0013721F" w:rsidRPr="001E4324">
        <w:rPr>
          <w:sz w:val="28"/>
          <w:szCs w:val="28"/>
        </w:rPr>
        <w:t>–</w:t>
      </w:r>
      <w:r w:rsidRPr="001E4324">
        <w:rPr>
          <w:sz w:val="28"/>
          <w:szCs w:val="28"/>
        </w:rPr>
        <w:t xml:space="preserve"> недопустима.</w:t>
      </w:r>
      <w:r w:rsidR="0013721F" w:rsidRPr="001E4324">
        <w:rPr>
          <w:sz w:val="28"/>
          <w:szCs w:val="28"/>
        </w:rPr>
        <w:t xml:space="preserve"> </w:t>
      </w:r>
      <w:r w:rsidR="00A35332" w:rsidRPr="001E4324">
        <w:rPr>
          <w:bCs/>
          <w:sz w:val="28"/>
          <w:szCs w:val="28"/>
        </w:rPr>
        <w:t xml:space="preserve">По этой причине полное освоение </w:t>
      </w:r>
      <w:proofErr w:type="spellStart"/>
      <w:r w:rsidR="00A35332" w:rsidRPr="001E4324">
        <w:rPr>
          <w:bCs/>
          <w:sz w:val="28"/>
          <w:szCs w:val="28"/>
        </w:rPr>
        <w:t>лесфонда</w:t>
      </w:r>
      <w:proofErr w:type="spellEnd"/>
      <w:r w:rsidR="00A35332" w:rsidRPr="001E4324">
        <w:rPr>
          <w:bCs/>
          <w:sz w:val="28"/>
          <w:szCs w:val="28"/>
        </w:rPr>
        <w:t xml:space="preserve"> с использованием</w:t>
      </w:r>
      <w:r w:rsidR="00A35332" w:rsidRPr="00945BD0">
        <w:rPr>
          <w:bCs/>
          <w:sz w:val="28"/>
          <w:szCs w:val="28"/>
        </w:rPr>
        <w:t xml:space="preserve"> машин на колесной базе невозможно. </w:t>
      </w:r>
    </w:p>
    <w:p w:rsidR="00AB5FB5" w:rsidRPr="000F737A" w:rsidRDefault="000F737A" w:rsidP="000F737A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 потенциал гусеничных движителей лесных машин далеко не исчерпан</w:t>
      </w:r>
      <w:proofErr w:type="gramStart"/>
      <w:r>
        <w:rPr>
          <w:b w:val="0"/>
          <w:sz w:val="28"/>
          <w:szCs w:val="28"/>
        </w:rPr>
        <w:t>.З</w:t>
      </w:r>
      <w:proofErr w:type="gramEnd"/>
      <w:r w:rsidR="00A35332" w:rsidRPr="00A35332">
        <w:rPr>
          <w:b w:val="0"/>
          <w:bCs w:val="0"/>
          <w:sz w:val="28"/>
          <w:szCs w:val="28"/>
        </w:rPr>
        <w:t xml:space="preserve">а рубежом </w:t>
      </w:r>
      <w:r w:rsidR="00945BD0">
        <w:rPr>
          <w:b w:val="0"/>
          <w:bCs w:val="0"/>
          <w:sz w:val="28"/>
          <w:szCs w:val="28"/>
        </w:rPr>
        <w:t xml:space="preserve">ведутся </w:t>
      </w:r>
      <w:r w:rsidR="00A35332" w:rsidRPr="00E83AA1">
        <w:rPr>
          <w:b w:val="0"/>
          <w:bCs w:val="0"/>
          <w:sz w:val="28"/>
          <w:szCs w:val="28"/>
        </w:rPr>
        <w:t xml:space="preserve"> работы по созданию машин </w:t>
      </w:r>
      <w:r w:rsidR="00945BD0">
        <w:rPr>
          <w:b w:val="0"/>
          <w:bCs w:val="0"/>
          <w:sz w:val="28"/>
          <w:szCs w:val="28"/>
        </w:rPr>
        <w:t xml:space="preserve">не только с колесным, но и </w:t>
      </w:r>
      <w:r w:rsidR="00A35332" w:rsidRPr="00E83AA1">
        <w:rPr>
          <w:b w:val="0"/>
          <w:bCs w:val="0"/>
          <w:sz w:val="28"/>
          <w:szCs w:val="28"/>
        </w:rPr>
        <w:t>с гусеничным дви</w:t>
      </w:r>
      <w:r w:rsidR="00945BD0">
        <w:rPr>
          <w:b w:val="0"/>
          <w:bCs w:val="0"/>
          <w:sz w:val="28"/>
          <w:szCs w:val="28"/>
        </w:rPr>
        <w:t>жите</w:t>
      </w:r>
      <w:r w:rsidR="001E4324">
        <w:rPr>
          <w:b w:val="0"/>
          <w:bCs w:val="0"/>
          <w:sz w:val="28"/>
          <w:szCs w:val="28"/>
        </w:rPr>
        <w:t>лем</w:t>
      </w:r>
      <w:r>
        <w:rPr>
          <w:b w:val="0"/>
          <w:bCs w:val="0"/>
          <w:sz w:val="28"/>
          <w:szCs w:val="28"/>
        </w:rPr>
        <w:t xml:space="preserve"> (</w:t>
      </w:r>
      <w:r w:rsidR="001E4324">
        <w:rPr>
          <w:b w:val="0"/>
          <w:bCs w:val="0"/>
          <w:sz w:val="28"/>
          <w:szCs w:val="28"/>
        </w:rPr>
        <w:t>валочно-пакетирующие машины</w:t>
      </w:r>
      <w:r w:rsidR="00454F43" w:rsidRPr="00E83AA1">
        <w:rPr>
          <w:b w:val="0"/>
          <w:bCs w:val="0"/>
          <w:sz w:val="28"/>
          <w:szCs w:val="28"/>
        </w:rPr>
        <w:t>, наиболее известн</w:t>
      </w:r>
      <w:r w:rsidR="00C657F0" w:rsidRPr="00E83AA1">
        <w:rPr>
          <w:b w:val="0"/>
          <w:bCs w:val="0"/>
          <w:sz w:val="28"/>
          <w:szCs w:val="28"/>
        </w:rPr>
        <w:t>ые</w:t>
      </w:r>
      <w:r w:rsidR="00454F43" w:rsidRPr="00E83AA1">
        <w:rPr>
          <w:b w:val="0"/>
          <w:bCs w:val="0"/>
          <w:sz w:val="28"/>
          <w:szCs w:val="28"/>
        </w:rPr>
        <w:t xml:space="preserve"> </w:t>
      </w:r>
      <w:r w:rsidR="00454F43" w:rsidRPr="00E83AA1">
        <w:rPr>
          <w:b w:val="0"/>
          <w:bCs w:val="0"/>
          <w:sz w:val="28"/>
          <w:szCs w:val="28"/>
          <w:lang w:val="en-US"/>
        </w:rPr>
        <w:t>JD</w:t>
      </w:r>
      <w:r w:rsidR="00454F43" w:rsidRPr="00E83AA1">
        <w:rPr>
          <w:b w:val="0"/>
          <w:bCs w:val="0"/>
          <w:sz w:val="28"/>
          <w:szCs w:val="28"/>
        </w:rPr>
        <w:t xml:space="preserve"> -850, </w:t>
      </w:r>
      <w:proofErr w:type="spellStart"/>
      <w:r w:rsidR="00454F43" w:rsidRPr="00E83AA1">
        <w:rPr>
          <w:b w:val="0"/>
          <w:bCs w:val="0"/>
          <w:sz w:val="28"/>
          <w:szCs w:val="28"/>
        </w:rPr>
        <w:t>харвестеры</w:t>
      </w:r>
      <w:proofErr w:type="spellEnd"/>
      <w:r w:rsidR="00454F43" w:rsidRPr="00E83AA1">
        <w:rPr>
          <w:b w:val="0"/>
          <w:bCs w:val="0"/>
          <w:sz w:val="28"/>
          <w:szCs w:val="28"/>
        </w:rPr>
        <w:t xml:space="preserve"> </w:t>
      </w:r>
      <w:r w:rsidR="00454F43" w:rsidRPr="00E83AA1">
        <w:rPr>
          <w:b w:val="0"/>
          <w:bCs w:val="0"/>
          <w:sz w:val="28"/>
          <w:szCs w:val="28"/>
          <w:lang w:val="en-US"/>
        </w:rPr>
        <w:t>Log</w:t>
      </w:r>
      <w:r w:rsidR="00454F43" w:rsidRPr="00E83AA1">
        <w:rPr>
          <w:b w:val="0"/>
          <w:bCs w:val="0"/>
          <w:sz w:val="28"/>
          <w:szCs w:val="28"/>
        </w:rPr>
        <w:t xml:space="preserve"> </w:t>
      </w:r>
      <w:r w:rsidR="00454F43" w:rsidRPr="00E83AA1">
        <w:rPr>
          <w:b w:val="0"/>
          <w:bCs w:val="0"/>
          <w:sz w:val="28"/>
          <w:szCs w:val="28"/>
          <w:lang w:val="en-US"/>
        </w:rPr>
        <w:t>bier</w:t>
      </w:r>
      <w:r w:rsidR="00454F43" w:rsidRPr="00E83AA1">
        <w:rPr>
          <w:b w:val="0"/>
          <w:bCs w:val="0"/>
          <w:sz w:val="28"/>
          <w:szCs w:val="28"/>
        </w:rPr>
        <w:t xml:space="preserve"> </w:t>
      </w:r>
      <w:r w:rsidR="00454F43" w:rsidRPr="00E83AA1">
        <w:rPr>
          <w:b w:val="0"/>
          <w:bCs w:val="0"/>
          <w:sz w:val="28"/>
          <w:szCs w:val="28"/>
          <w:lang w:val="en-US"/>
        </w:rPr>
        <w:t>F</w:t>
      </w:r>
      <w:r w:rsidR="00454F43" w:rsidRPr="00E83AA1">
        <w:rPr>
          <w:b w:val="0"/>
          <w:bCs w:val="0"/>
          <w:sz w:val="28"/>
          <w:szCs w:val="28"/>
        </w:rPr>
        <w:t xml:space="preserve">-400, </w:t>
      </w:r>
      <w:proofErr w:type="spellStart"/>
      <w:r w:rsidR="00C657F0" w:rsidRPr="00E83AA1">
        <w:rPr>
          <w:b w:val="0"/>
          <w:bCs w:val="0"/>
          <w:sz w:val="28"/>
          <w:szCs w:val="28"/>
        </w:rPr>
        <w:t>Pro</w:t>
      </w:r>
      <w:proofErr w:type="spellEnd"/>
      <w:r w:rsidR="00C657F0" w:rsidRPr="00E83AA1">
        <w:rPr>
          <w:b w:val="0"/>
          <w:bCs w:val="0"/>
          <w:sz w:val="28"/>
          <w:szCs w:val="28"/>
        </w:rPr>
        <w:t xml:space="preserve"> </w:t>
      </w:r>
      <w:proofErr w:type="spellStart"/>
      <w:r w:rsidR="00C657F0" w:rsidRPr="00E83AA1">
        <w:rPr>
          <w:b w:val="0"/>
          <w:bCs w:val="0"/>
          <w:sz w:val="28"/>
          <w:szCs w:val="28"/>
        </w:rPr>
        <w:t>Silva</w:t>
      </w:r>
      <w:proofErr w:type="spellEnd"/>
      <w:r w:rsidR="00454F43" w:rsidRPr="00E83AA1">
        <w:rPr>
          <w:b w:val="0"/>
          <w:bCs w:val="0"/>
          <w:sz w:val="28"/>
          <w:szCs w:val="28"/>
        </w:rPr>
        <w:t xml:space="preserve"> 810 и 910, </w:t>
      </w:r>
      <w:proofErr w:type="spellStart"/>
      <w:r w:rsidR="00454F43" w:rsidRPr="00E83AA1">
        <w:rPr>
          <w:b w:val="0"/>
          <w:bCs w:val="0"/>
          <w:sz w:val="28"/>
          <w:szCs w:val="28"/>
        </w:rPr>
        <w:t>скиддеры</w:t>
      </w:r>
      <w:proofErr w:type="spellEnd"/>
      <w:r w:rsidR="00454F43" w:rsidRPr="00E83AA1">
        <w:rPr>
          <w:b w:val="0"/>
          <w:bCs w:val="0"/>
          <w:sz w:val="28"/>
          <w:szCs w:val="28"/>
        </w:rPr>
        <w:t xml:space="preserve"> и трактора с манипулятором и </w:t>
      </w:r>
      <w:proofErr w:type="spellStart"/>
      <w:r w:rsidR="00454F43" w:rsidRPr="00E83AA1">
        <w:rPr>
          <w:b w:val="0"/>
          <w:bCs w:val="0"/>
          <w:sz w:val="28"/>
          <w:szCs w:val="28"/>
        </w:rPr>
        <w:t>тросоч</w:t>
      </w:r>
      <w:r w:rsidR="001E4324">
        <w:rPr>
          <w:b w:val="0"/>
          <w:bCs w:val="0"/>
          <w:sz w:val="28"/>
          <w:szCs w:val="28"/>
        </w:rPr>
        <w:t>о</w:t>
      </w:r>
      <w:r w:rsidR="00454F43" w:rsidRPr="00E83AA1">
        <w:rPr>
          <w:b w:val="0"/>
          <w:bCs w:val="0"/>
          <w:sz w:val="28"/>
          <w:szCs w:val="28"/>
        </w:rPr>
        <w:t>керным</w:t>
      </w:r>
      <w:proofErr w:type="spellEnd"/>
      <w:r w:rsidR="00454F43" w:rsidRPr="00E83AA1">
        <w:rPr>
          <w:b w:val="0"/>
          <w:bCs w:val="0"/>
          <w:sz w:val="28"/>
          <w:szCs w:val="28"/>
        </w:rPr>
        <w:t xml:space="preserve"> оборудованием</w:t>
      </w:r>
      <w:r w:rsidRPr="000F737A">
        <w:rPr>
          <w:b w:val="0"/>
          <w:bCs w:val="0"/>
          <w:sz w:val="28"/>
          <w:szCs w:val="28"/>
        </w:rPr>
        <w:t>)</w:t>
      </w:r>
      <w:r w:rsidR="00454F43" w:rsidRPr="000F737A">
        <w:rPr>
          <w:b w:val="0"/>
          <w:bCs w:val="0"/>
          <w:sz w:val="28"/>
          <w:szCs w:val="28"/>
        </w:rPr>
        <w:t>.</w:t>
      </w:r>
      <w:r w:rsidRPr="000F737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Ходовая система</w:t>
      </w:r>
      <w:r w:rsidR="00454F43" w:rsidRPr="000F737A">
        <w:rPr>
          <w:b w:val="0"/>
          <w:sz w:val="28"/>
          <w:szCs w:val="28"/>
        </w:rPr>
        <w:t xml:space="preserve"> большинства зарубежных гусеничных </w:t>
      </w:r>
      <w:r w:rsidRPr="000F737A">
        <w:rPr>
          <w:b w:val="0"/>
          <w:sz w:val="28"/>
          <w:szCs w:val="28"/>
        </w:rPr>
        <w:t xml:space="preserve">лесных </w:t>
      </w:r>
      <w:r w:rsidR="00454F43" w:rsidRPr="000F737A">
        <w:rPr>
          <w:b w:val="0"/>
          <w:sz w:val="28"/>
          <w:szCs w:val="28"/>
        </w:rPr>
        <w:t xml:space="preserve">машин копирует ходовую систему экскаватора или имеет треугольную форму. В первом случае небольшие катки крепятся на балки, а во втором </w:t>
      </w:r>
      <w:r>
        <w:rPr>
          <w:b w:val="0"/>
          <w:sz w:val="28"/>
          <w:szCs w:val="28"/>
        </w:rPr>
        <w:t xml:space="preserve">– </w:t>
      </w:r>
      <w:r w:rsidR="00454F43" w:rsidRPr="000F737A">
        <w:rPr>
          <w:b w:val="0"/>
          <w:sz w:val="28"/>
          <w:szCs w:val="28"/>
        </w:rPr>
        <w:t xml:space="preserve">катки также крепятся на </w:t>
      </w:r>
      <w:proofErr w:type="gramStart"/>
      <w:r w:rsidR="00454F43" w:rsidRPr="000F737A">
        <w:rPr>
          <w:b w:val="0"/>
          <w:sz w:val="28"/>
          <w:szCs w:val="28"/>
        </w:rPr>
        <w:t>балки</w:t>
      </w:r>
      <w:proofErr w:type="gramEnd"/>
      <w:r w:rsidR="00454F43" w:rsidRPr="000F737A">
        <w:rPr>
          <w:b w:val="0"/>
          <w:sz w:val="28"/>
          <w:szCs w:val="28"/>
        </w:rPr>
        <w:t xml:space="preserve"> а вся гусеничная система вращается вокруг центра расположенного в верхней части треугольника. В результате такой </w:t>
      </w:r>
      <w:r w:rsidR="00AB5FB5" w:rsidRPr="000F737A">
        <w:rPr>
          <w:b w:val="0"/>
          <w:sz w:val="28"/>
          <w:szCs w:val="28"/>
        </w:rPr>
        <w:t>компоновки</w:t>
      </w:r>
      <w:r w:rsidR="00454F43" w:rsidRPr="000F737A">
        <w:rPr>
          <w:b w:val="0"/>
          <w:sz w:val="28"/>
          <w:szCs w:val="28"/>
        </w:rPr>
        <w:t xml:space="preserve"> затруднено</w:t>
      </w:r>
      <w:r w:rsidR="00AB5FB5" w:rsidRPr="000F737A">
        <w:rPr>
          <w:b w:val="0"/>
          <w:sz w:val="28"/>
          <w:szCs w:val="28"/>
        </w:rPr>
        <w:t xml:space="preserve"> преодоление пороговых препятствий, кроме того при переезде через препятствия передняя часть </w:t>
      </w:r>
      <w:r w:rsidR="00960105" w:rsidRPr="000F737A">
        <w:rPr>
          <w:b w:val="0"/>
          <w:sz w:val="28"/>
          <w:szCs w:val="28"/>
        </w:rPr>
        <w:t>гусеницы</w:t>
      </w:r>
      <w:r w:rsidR="00AB5FB5" w:rsidRPr="000F737A">
        <w:rPr>
          <w:b w:val="0"/>
          <w:sz w:val="28"/>
          <w:szCs w:val="28"/>
        </w:rPr>
        <w:t xml:space="preserve"> оказывается на препятствии (дерево, хлыст, пень и др.) задняя часть опирается на грунт, а остальная ее часть не воспринимает нагрузок и не в</w:t>
      </w:r>
      <w:r w:rsidR="002672CD" w:rsidRPr="000F737A">
        <w:rPr>
          <w:b w:val="0"/>
          <w:sz w:val="28"/>
          <w:szCs w:val="28"/>
        </w:rPr>
        <w:t>заимо</w:t>
      </w:r>
      <w:r w:rsidR="00AB5FB5" w:rsidRPr="000F737A">
        <w:rPr>
          <w:b w:val="0"/>
          <w:sz w:val="28"/>
          <w:szCs w:val="28"/>
        </w:rPr>
        <w:t>действует с грунтом. Это приводит к резкому повышению давлени</w:t>
      </w:r>
      <w:r w:rsidR="002672CD" w:rsidRPr="000F737A">
        <w:rPr>
          <w:b w:val="0"/>
          <w:sz w:val="28"/>
          <w:szCs w:val="28"/>
        </w:rPr>
        <w:t>я</w:t>
      </w:r>
      <w:r w:rsidR="00AB5FB5" w:rsidRPr="000F737A">
        <w:rPr>
          <w:b w:val="0"/>
          <w:sz w:val="28"/>
          <w:szCs w:val="28"/>
        </w:rPr>
        <w:t xml:space="preserve"> на грунт и значительным ударным нагрузкам при сходе гусеницы с препятствия. </w:t>
      </w:r>
    </w:p>
    <w:p w:rsidR="00A81F5B" w:rsidRPr="00E83AA1" w:rsidRDefault="00DC562E" w:rsidP="00A81F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</w:t>
      </w:r>
      <w:r w:rsidRPr="00E83AA1">
        <w:rPr>
          <w:sz w:val="28"/>
          <w:szCs w:val="28"/>
        </w:rPr>
        <w:t>виду того что в годы перестройки и в последующий период до настоящего времени строительств</w:t>
      </w:r>
      <w:r>
        <w:rPr>
          <w:sz w:val="28"/>
          <w:szCs w:val="28"/>
        </w:rPr>
        <w:t>у</w:t>
      </w:r>
      <w:r w:rsidRPr="00E83AA1">
        <w:rPr>
          <w:sz w:val="28"/>
          <w:szCs w:val="28"/>
        </w:rPr>
        <w:t xml:space="preserve"> лесовозных дорог не уделялось достаточного внимания</w:t>
      </w:r>
      <w:r>
        <w:rPr>
          <w:sz w:val="28"/>
          <w:szCs w:val="28"/>
        </w:rPr>
        <w:t>,</w:t>
      </w:r>
      <w:r w:rsidRPr="00E83AA1">
        <w:rPr>
          <w:sz w:val="28"/>
          <w:szCs w:val="28"/>
        </w:rPr>
        <w:t xml:space="preserve"> процент площадей лесосек </w:t>
      </w:r>
      <w:r>
        <w:rPr>
          <w:sz w:val="28"/>
          <w:szCs w:val="28"/>
        </w:rPr>
        <w:t xml:space="preserve">на грунтах </w:t>
      </w:r>
      <w:r w:rsidRPr="00E83AA1">
        <w:rPr>
          <w:sz w:val="28"/>
          <w:szCs w:val="28"/>
        </w:rPr>
        <w:t>3 и 4 категори</w:t>
      </w:r>
      <w:r>
        <w:rPr>
          <w:sz w:val="28"/>
          <w:szCs w:val="28"/>
        </w:rPr>
        <w:t>й</w:t>
      </w:r>
      <w:r w:rsidRPr="00E83AA1">
        <w:rPr>
          <w:sz w:val="28"/>
          <w:szCs w:val="28"/>
        </w:rPr>
        <w:t xml:space="preserve">, где в </w:t>
      </w:r>
      <w:r>
        <w:rPr>
          <w:sz w:val="28"/>
          <w:szCs w:val="28"/>
        </w:rPr>
        <w:t xml:space="preserve">безморозный период </w:t>
      </w:r>
      <w:r w:rsidRPr="00E83AA1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E83AA1">
        <w:rPr>
          <w:sz w:val="28"/>
          <w:szCs w:val="28"/>
        </w:rPr>
        <w:t xml:space="preserve"> невозможна эксплуатация машин с колесным движителем</w:t>
      </w:r>
      <w:r>
        <w:rPr>
          <w:sz w:val="28"/>
          <w:szCs w:val="28"/>
        </w:rPr>
        <w:t>,</w:t>
      </w:r>
      <w:r w:rsidRPr="00E83AA1">
        <w:rPr>
          <w:sz w:val="28"/>
          <w:szCs w:val="28"/>
        </w:rPr>
        <w:t xml:space="preserve"> резко увеличился и в зимний период все он</w:t>
      </w:r>
      <w:r>
        <w:rPr>
          <w:sz w:val="28"/>
          <w:szCs w:val="28"/>
        </w:rPr>
        <w:t>и</w:t>
      </w:r>
      <w:r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могут </w:t>
      </w:r>
      <w:r w:rsidRPr="00E83AA1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освоены </w:t>
      </w:r>
      <w:r w:rsidRPr="00E83AA1">
        <w:rPr>
          <w:sz w:val="28"/>
          <w:szCs w:val="28"/>
        </w:rPr>
        <w:t>машин</w:t>
      </w:r>
      <w:r>
        <w:rPr>
          <w:sz w:val="28"/>
          <w:szCs w:val="28"/>
        </w:rPr>
        <w:t>ами</w:t>
      </w:r>
      <w:r w:rsidRPr="00E83AA1">
        <w:rPr>
          <w:sz w:val="28"/>
          <w:szCs w:val="28"/>
        </w:rPr>
        <w:t xml:space="preserve"> с </w:t>
      </w:r>
      <w:r>
        <w:rPr>
          <w:sz w:val="28"/>
          <w:szCs w:val="28"/>
        </w:rPr>
        <w:t>колесным</w:t>
      </w:r>
      <w:r w:rsidRPr="00E83AA1">
        <w:rPr>
          <w:sz w:val="28"/>
          <w:szCs w:val="28"/>
        </w:rPr>
        <w:t xml:space="preserve"> движителем</w:t>
      </w:r>
      <w:r>
        <w:rPr>
          <w:sz w:val="28"/>
          <w:szCs w:val="28"/>
        </w:rPr>
        <w:t>,</w:t>
      </w:r>
      <w:r w:rsidRPr="00E83AA1">
        <w:rPr>
          <w:sz w:val="28"/>
          <w:szCs w:val="28"/>
        </w:rPr>
        <w:t xml:space="preserve"> желательно на базе</w:t>
      </w:r>
      <w:proofErr w:type="gramEnd"/>
      <w:r w:rsidRPr="00E83AA1">
        <w:rPr>
          <w:sz w:val="28"/>
          <w:szCs w:val="28"/>
        </w:rPr>
        <w:t xml:space="preserve"> специально разработанного </w:t>
      </w:r>
      <w:r>
        <w:rPr>
          <w:sz w:val="28"/>
          <w:szCs w:val="28"/>
        </w:rPr>
        <w:t xml:space="preserve">гусеничного </w:t>
      </w:r>
      <w:r w:rsidRPr="00E83AA1">
        <w:rPr>
          <w:sz w:val="28"/>
          <w:szCs w:val="28"/>
        </w:rPr>
        <w:t>шасси</w:t>
      </w:r>
      <w:r>
        <w:rPr>
          <w:sz w:val="28"/>
          <w:szCs w:val="28"/>
        </w:rPr>
        <w:t xml:space="preserve"> нового поколения</w:t>
      </w:r>
      <w:r w:rsidRPr="00E83A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B5FB5" w:rsidRPr="00E83AA1">
        <w:rPr>
          <w:sz w:val="28"/>
          <w:szCs w:val="28"/>
        </w:rPr>
        <w:t xml:space="preserve">В СССР и России основной объем лесозаготовительных работ </w:t>
      </w:r>
      <w:r w:rsidR="00A81F5B">
        <w:rPr>
          <w:sz w:val="28"/>
          <w:szCs w:val="28"/>
        </w:rPr>
        <w:t>многие годы велся</w:t>
      </w:r>
      <w:r w:rsidR="00AB5FB5" w:rsidRPr="00E83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лесными </w:t>
      </w:r>
      <w:r w:rsidR="00AB5FB5" w:rsidRPr="00E83AA1">
        <w:rPr>
          <w:sz w:val="28"/>
          <w:szCs w:val="28"/>
        </w:rPr>
        <w:t xml:space="preserve">машинами с </w:t>
      </w:r>
      <w:r>
        <w:rPr>
          <w:sz w:val="28"/>
          <w:szCs w:val="28"/>
        </w:rPr>
        <w:t>достаточно отработанным</w:t>
      </w:r>
      <w:r w:rsidR="00A81F5B">
        <w:rPr>
          <w:sz w:val="28"/>
          <w:szCs w:val="28"/>
        </w:rPr>
        <w:t>и</w:t>
      </w:r>
      <w:r>
        <w:rPr>
          <w:sz w:val="28"/>
          <w:szCs w:val="28"/>
        </w:rPr>
        <w:t xml:space="preserve"> для условий работы в лесу </w:t>
      </w:r>
      <w:r w:rsidR="00AB5FB5" w:rsidRPr="00E83AA1">
        <w:rPr>
          <w:sz w:val="28"/>
          <w:szCs w:val="28"/>
        </w:rPr>
        <w:t>гусеничным</w:t>
      </w:r>
      <w:r w:rsidR="00A81F5B">
        <w:rPr>
          <w:sz w:val="28"/>
          <w:szCs w:val="28"/>
        </w:rPr>
        <w:t>и</w:t>
      </w:r>
      <w:r w:rsidR="00AB5FB5" w:rsidRPr="00E83AA1">
        <w:rPr>
          <w:sz w:val="28"/>
          <w:szCs w:val="28"/>
        </w:rPr>
        <w:t xml:space="preserve"> </w:t>
      </w:r>
      <w:r w:rsidR="00A81F5B" w:rsidRPr="00E83AA1">
        <w:rPr>
          <w:sz w:val="28"/>
          <w:szCs w:val="28"/>
        </w:rPr>
        <w:t>движител</w:t>
      </w:r>
      <w:r w:rsidR="00A81F5B">
        <w:rPr>
          <w:sz w:val="28"/>
          <w:szCs w:val="28"/>
        </w:rPr>
        <w:t>ями, которые</w:t>
      </w:r>
      <w:r>
        <w:rPr>
          <w:sz w:val="28"/>
          <w:szCs w:val="28"/>
        </w:rPr>
        <w:t xml:space="preserve"> при доработке, по нашему мнению, мо</w:t>
      </w:r>
      <w:r w:rsidR="00A81F5B">
        <w:rPr>
          <w:sz w:val="28"/>
          <w:szCs w:val="28"/>
        </w:rPr>
        <w:t>гут</w:t>
      </w:r>
      <w:r>
        <w:rPr>
          <w:sz w:val="28"/>
          <w:szCs w:val="28"/>
        </w:rPr>
        <w:t xml:space="preserve"> стать аналог</w:t>
      </w:r>
      <w:r w:rsidR="00A81F5B">
        <w:rPr>
          <w:sz w:val="28"/>
          <w:szCs w:val="28"/>
        </w:rPr>
        <w:t>ами</w:t>
      </w:r>
      <w:r>
        <w:rPr>
          <w:sz w:val="28"/>
          <w:szCs w:val="28"/>
        </w:rPr>
        <w:t xml:space="preserve"> для создания базового шасси лесной машины</w:t>
      </w:r>
      <w:r w:rsidR="00A81F5B">
        <w:rPr>
          <w:sz w:val="28"/>
          <w:szCs w:val="28"/>
        </w:rPr>
        <w:t xml:space="preserve"> нового поколения</w:t>
      </w:r>
      <w:r w:rsidR="00AB5FB5" w:rsidRPr="00E83AA1">
        <w:rPr>
          <w:sz w:val="28"/>
          <w:szCs w:val="28"/>
        </w:rPr>
        <w:t>.</w:t>
      </w:r>
      <w:proofErr w:type="gramEnd"/>
      <w:r w:rsidR="00AB5FB5" w:rsidRPr="00E83AA1">
        <w:rPr>
          <w:sz w:val="28"/>
          <w:szCs w:val="28"/>
        </w:rPr>
        <w:t xml:space="preserve"> </w:t>
      </w:r>
      <w:r w:rsidR="00A81F5B">
        <w:rPr>
          <w:sz w:val="28"/>
          <w:szCs w:val="28"/>
        </w:rPr>
        <w:t>Предварительные расчеты и практика лесозаготовок показали, что</w:t>
      </w:r>
      <w:r w:rsidR="00052C09" w:rsidRPr="00E83AA1">
        <w:rPr>
          <w:sz w:val="28"/>
          <w:szCs w:val="28"/>
        </w:rPr>
        <w:t xml:space="preserve"> </w:t>
      </w:r>
      <w:proofErr w:type="gramStart"/>
      <w:r w:rsidR="006D462B" w:rsidRPr="00E83AA1">
        <w:rPr>
          <w:sz w:val="28"/>
          <w:szCs w:val="28"/>
        </w:rPr>
        <w:t>для</w:t>
      </w:r>
      <w:proofErr w:type="gramEnd"/>
      <w:r w:rsidR="006D462B" w:rsidRPr="00E83AA1">
        <w:rPr>
          <w:sz w:val="28"/>
          <w:szCs w:val="28"/>
        </w:rPr>
        <w:t xml:space="preserve"> </w:t>
      </w:r>
      <w:proofErr w:type="gramStart"/>
      <w:r w:rsidR="006D462B" w:rsidRPr="00E83AA1">
        <w:rPr>
          <w:sz w:val="28"/>
          <w:szCs w:val="28"/>
        </w:rPr>
        <w:t>успешной</w:t>
      </w:r>
      <w:proofErr w:type="gramEnd"/>
      <w:r w:rsidR="006D462B" w:rsidRPr="00E83AA1">
        <w:rPr>
          <w:sz w:val="28"/>
          <w:szCs w:val="28"/>
        </w:rPr>
        <w:t xml:space="preserve"> и производительной </w:t>
      </w:r>
      <w:r w:rsidR="00A81F5B">
        <w:rPr>
          <w:sz w:val="28"/>
          <w:szCs w:val="28"/>
        </w:rPr>
        <w:t>таких</w:t>
      </w:r>
      <w:r w:rsidR="006D462B" w:rsidRPr="00E83AA1">
        <w:rPr>
          <w:sz w:val="28"/>
          <w:szCs w:val="28"/>
        </w:rPr>
        <w:t xml:space="preserve"> машин мощность</w:t>
      </w:r>
      <w:r w:rsidR="001E4324">
        <w:rPr>
          <w:sz w:val="28"/>
          <w:szCs w:val="28"/>
        </w:rPr>
        <w:t xml:space="preserve"> их </w:t>
      </w:r>
      <w:r w:rsidR="006D462B" w:rsidRPr="00E83AA1">
        <w:rPr>
          <w:sz w:val="28"/>
          <w:szCs w:val="28"/>
        </w:rPr>
        <w:t>двигател</w:t>
      </w:r>
      <w:r w:rsidR="001E4324">
        <w:rPr>
          <w:sz w:val="28"/>
          <w:szCs w:val="28"/>
        </w:rPr>
        <w:t>ей должна быть</w:t>
      </w:r>
      <w:r w:rsidR="006D462B" w:rsidRPr="00E83AA1">
        <w:rPr>
          <w:sz w:val="28"/>
          <w:szCs w:val="28"/>
        </w:rPr>
        <w:t xml:space="preserve"> 140-180 кВт (190</w:t>
      </w:r>
      <w:r w:rsidR="00A81F5B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45 л"/>
        </w:smartTagPr>
        <w:r w:rsidR="006D462B" w:rsidRPr="00E83AA1">
          <w:rPr>
            <w:sz w:val="28"/>
            <w:szCs w:val="28"/>
          </w:rPr>
          <w:t>245 л</w:t>
        </w:r>
      </w:smartTag>
      <w:r w:rsidR="006D462B" w:rsidRPr="00E83AA1">
        <w:rPr>
          <w:sz w:val="28"/>
          <w:szCs w:val="28"/>
        </w:rPr>
        <w:t>.с.), грузоподъемность 14-19 м</w:t>
      </w:r>
      <w:r w:rsidR="00A81F5B">
        <w:rPr>
          <w:sz w:val="28"/>
          <w:szCs w:val="28"/>
          <w:vertAlign w:val="superscript"/>
        </w:rPr>
        <w:t>3</w:t>
      </w:r>
      <w:r w:rsidR="006D462B" w:rsidRPr="00E83AA1">
        <w:rPr>
          <w:sz w:val="28"/>
          <w:szCs w:val="28"/>
        </w:rPr>
        <w:t xml:space="preserve">. </w:t>
      </w:r>
      <w:r w:rsidR="00A81F5B" w:rsidRPr="00E83AA1">
        <w:rPr>
          <w:sz w:val="28"/>
          <w:szCs w:val="28"/>
        </w:rPr>
        <w:t>Удельное давление на грунт должно составлять 0,3</w:t>
      </w:r>
      <w:r w:rsidR="005760B5">
        <w:rPr>
          <w:sz w:val="28"/>
          <w:szCs w:val="28"/>
        </w:rPr>
        <w:t>-</w:t>
      </w:r>
      <w:r w:rsidR="00A81F5B" w:rsidRPr="00E83AA1">
        <w:rPr>
          <w:sz w:val="28"/>
          <w:szCs w:val="28"/>
        </w:rPr>
        <w:t>0,4 кгс/ см</w:t>
      </w:r>
      <w:proofErr w:type="gramStart"/>
      <w:r w:rsidR="00A81F5B" w:rsidRPr="00E83AA1">
        <w:rPr>
          <w:sz w:val="28"/>
          <w:szCs w:val="28"/>
          <w:vertAlign w:val="superscript"/>
        </w:rPr>
        <w:t>2</w:t>
      </w:r>
      <w:proofErr w:type="gramEnd"/>
      <w:r w:rsidR="00A81F5B" w:rsidRPr="00E83AA1">
        <w:rPr>
          <w:sz w:val="28"/>
          <w:szCs w:val="28"/>
        </w:rPr>
        <w:t xml:space="preserve">, </w:t>
      </w:r>
      <w:r w:rsidR="005760B5">
        <w:rPr>
          <w:sz w:val="28"/>
          <w:szCs w:val="28"/>
        </w:rPr>
        <w:t xml:space="preserve">а </w:t>
      </w:r>
      <w:r w:rsidR="00A81F5B" w:rsidRPr="00E83AA1">
        <w:rPr>
          <w:sz w:val="28"/>
          <w:szCs w:val="28"/>
        </w:rPr>
        <w:t xml:space="preserve">скорость движения </w:t>
      </w:r>
      <w:r w:rsidR="005760B5">
        <w:rPr>
          <w:sz w:val="28"/>
          <w:szCs w:val="28"/>
        </w:rPr>
        <w:t xml:space="preserve">варьироваться </w:t>
      </w:r>
      <w:r w:rsidR="00A81F5B" w:rsidRPr="00E83AA1">
        <w:rPr>
          <w:sz w:val="28"/>
          <w:szCs w:val="28"/>
        </w:rPr>
        <w:t>от 0</w:t>
      </w:r>
      <w:r w:rsidR="005760B5">
        <w:rPr>
          <w:sz w:val="28"/>
          <w:szCs w:val="28"/>
        </w:rPr>
        <w:t xml:space="preserve"> до</w:t>
      </w:r>
      <w:r w:rsidR="00A81F5B" w:rsidRPr="00E83AA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 км/ч"/>
        </w:smartTagPr>
        <w:r w:rsidR="00A81F5B" w:rsidRPr="00E83AA1">
          <w:rPr>
            <w:sz w:val="28"/>
            <w:szCs w:val="28"/>
          </w:rPr>
          <w:t>16 км/ч</w:t>
        </w:r>
      </w:smartTag>
      <w:r w:rsidR="00A81F5B" w:rsidRPr="00E83AA1">
        <w:rPr>
          <w:sz w:val="28"/>
          <w:szCs w:val="28"/>
        </w:rPr>
        <w:t>.</w:t>
      </w:r>
      <w:r w:rsidR="00A81F5B">
        <w:rPr>
          <w:sz w:val="28"/>
          <w:szCs w:val="28"/>
        </w:rPr>
        <w:t>.</w:t>
      </w:r>
    </w:p>
    <w:p w:rsidR="00052C09" w:rsidRPr="00E83AA1" w:rsidRDefault="006D462B" w:rsidP="00A81F5B">
      <w:pPr>
        <w:spacing w:line="360" w:lineRule="auto"/>
        <w:ind w:firstLine="709"/>
        <w:jc w:val="both"/>
        <w:rPr>
          <w:sz w:val="28"/>
          <w:szCs w:val="28"/>
        </w:rPr>
      </w:pPr>
      <w:r w:rsidRPr="00E83AA1">
        <w:rPr>
          <w:sz w:val="28"/>
          <w:szCs w:val="28"/>
        </w:rPr>
        <w:t>Компоновк</w:t>
      </w:r>
      <w:r w:rsidR="00A81F5B">
        <w:rPr>
          <w:sz w:val="28"/>
          <w:szCs w:val="28"/>
        </w:rPr>
        <w:t>а</w:t>
      </w:r>
      <w:r w:rsidRPr="00E83AA1">
        <w:rPr>
          <w:sz w:val="28"/>
          <w:szCs w:val="28"/>
        </w:rPr>
        <w:t xml:space="preserve"> </w:t>
      </w:r>
      <w:r w:rsidR="00A81F5B">
        <w:rPr>
          <w:sz w:val="28"/>
          <w:szCs w:val="28"/>
        </w:rPr>
        <w:t xml:space="preserve">базовой </w:t>
      </w:r>
      <w:r w:rsidRPr="00E83AA1">
        <w:rPr>
          <w:sz w:val="28"/>
          <w:szCs w:val="28"/>
        </w:rPr>
        <w:t xml:space="preserve">машины, </w:t>
      </w:r>
      <w:r w:rsidR="00A81F5B">
        <w:rPr>
          <w:sz w:val="28"/>
          <w:szCs w:val="28"/>
        </w:rPr>
        <w:t xml:space="preserve">должна быть такой, </w:t>
      </w:r>
      <w:r w:rsidRPr="00E83AA1">
        <w:rPr>
          <w:sz w:val="28"/>
          <w:szCs w:val="28"/>
        </w:rPr>
        <w:t xml:space="preserve">чтобы на </w:t>
      </w:r>
      <w:proofErr w:type="gramStart"/>
      <w:r w:rsidR="00A81F5B">
        <w:rPr>
          <w:sz w:val="28"/>
          <w:szCs w:val="28"/>
        </w:rPr>
        <w:t>смонтированной</w:t>
      </w:r>
      <w:proofErr w:type="gramEnd"/>
      <w:r w:rsidR="00A81F5B">
        <w:rPr>
          <w:sz w:val="28"/>
          <w:szCs w:val="28"/>
        </w:rPr>
        <w:t xml:space="preserve"> на ее базе </w:t>
      </w:r>
      <w:r w:rsidRPr="00E83AA1">
        <w:rPr>
          <w:sz w:val="28"/>
          <w:szCs w:val="28"/>
        </w:rPr>
        <w:t xml:space="preserve">платформе </w:t>
      </w:r>
      <w:proofErr w:type="spellStart"/>
      <w:r w:rsidRPr="00E83AA1">
        <w:rPr>
          <w:sz w:val="28"/>
          <w:szCs w:val="28"/>
        </w:rPr>
        <w:t>харва</w:t>
      </w:r>
      <w:r w:rsidR="00881A7E">
        <w:rPr>
          <w:sz w:val="28"/>
          <w:szCs w:val="28"/>
        </w:rPr>
        <w:t>р</w:t>
      </w:r>
      <w:r w:rsidRPr="00E83AA1">
        <w:rPr>
          <w:sz w:val="28"/>
          <w:szCs w:val="28"/>
        </w:rPr>
        <w:t>дер</w:t>
      </w:r>
      <w:r w:rsidR="00A81F5B">
        <w:rPr>
          <w:sz w:val="28"/>
          <w:szCs w:val="28"/>
        </w:rPr>
        <w:t>ов</w:t>
      </w:r>
      <w:proofErr w:type="spellEnd"/>
      <w:r w:rsidRPr="00E83AA1">
        <w:rPr>
          <w:sz w:val="28"/>
          <w:szCs w:val="28"/>
        </w:rPr>
        <w:t xml:space="preserve"> и </w:t>
      </w:r>
      <w:proofErr w:type="spellStart"/>
      <w:r w:rsidRPr="00E83AA1">
        <w:rPr>
          <w:sz w:val="28"/>
          <w:szCs w:val="28"/>
        </w:rPr>
        <w:t>форвардер</w:t>
      </w:r>
      <w:r w:rsidR="00A81F5B">
        <w:rPr>
          <w:sz w:val="28"/>
          <w:szCs w:val="28"/>
        </w:rPr>
        <w:t>ов</w:t>
      </w:r>
      <w:proofErr w:type="spellEnd"/>
      <w:r w:rsidRPr="00E83AA1">
        <w:rPr>
          <w:sz w:val="28"/>
          <w:szCs w:val="28"/>
        </w:rPr>
        <w:t xml:space="preserve"> </w:t>
      </w:r>
      <w:r w:rsidR="00A81F5B">
        <w:rPr>
          <w:sz w:val="28"/>
          <w:szCs w:val="28"/>
        </w:rPr>
        <w:t>можно было ра</w:t>
      </w:r>
      <w:r w:rsidRPr="00E83AA1">
        <w:rPr>
          <w:sz w:val="28"/>
          <w:szCs w:val="28"/>
        </w:rPr>
        <w:t>зместить манипулятор и пачку сортиментов</w:t>
      </w:r>
      <w:r w:rsidR="00A81F5B">
        <w:rPr>
          <w:sz w:val="28"/>
          <w:szCs w:val="28"/>
        </w:rPr>
        <w:t>,</w:t>
      </w:r>
      <w:r w:rsidRPr="00E83AA1">
        <w:rPr>
          <w:sz w:val="28"/>
          <w:szCs w:val="28"/>
        </w:rPr>
        <w:t xml:space="preserve"> а на платформе </w:t>
      </w:r>
      <w:proofErr w:type="spellStart"/>
      <w:r w:rsidR="00A81F5B">
        <w:rPr>
          <w:sz w:val="28"/>
          <w:szCs w:val="28"/>
        </w:rPr>
        <w:t>валочно-трелевочно-пакетирующей</w:t>
      </w:r>
      <w:proofErr w:type="spellEnd"/>
      <w:r w:rsidR="00A81F5B">
        <w:rPr>
          <w:sz w:val="28"/>
          <w:szCs w:val="28"/>
        </w:rPr>
        <w:t xml:space="preserve"> машины</w:t>
      </w:r>
      <w:r w:rsidRPr="00E83AA1">
        <w:rPr>
          <w:sz w:val="28"/>
          <w:szCs w:val="28"/>
        </w:rPr>
        <w:t xml:space="preserve"> </w:t>
      </w:r>
      <w:r w:rsidR="00A81F5B" w:rsidRPr="00A81F5B">
        <w:rPr>
          <w:sz w:val="28"/>
          <w:szCs w:val="28"/>
        </w:rPr>
        <w:t xml:space="preserve">[17] </w:t>
      </w:r>
      <w:r w:rsidRPr="00E83AA1">
        <w:rPr>
          <w:sz w:val="28"/>
          <w:szCs w:val="28"/>
        </w:rPr>
        <w:t xml:space="preserve">манипулятор и зажимной коник на расстоянии от манипулятора достаточном для его поворота. </w:t>
      </w:r>
      <w:r w:rsidR="00A81F5B">
        <w:rPr>
          <w:sz w:val="28"/>
          <w:szCs w:val="28"/>
        </w:rPr>
        <w:t>К</w:t>
      </w:r>
      <w:r w:rsidRPr="00E83AA1">
        <w:rPr>
          <w:sz w:val="28"/>
          <w:szCs w:val="28"/>
        </w:rPr>
        <w:t>абин</w:t>
      </w:r>
      <w:r w:rsidR="00A81F5B">
        <w:rPr>
          <w:sz w:val="28"/>
          <w:szCs w:val="28"/>
        </w:rPr>
        <w:t>а</w:t>
      </w:r>
      <w:r w:rsidRPr="00E83AA1">
        <w:rPr>
          <w:sz w:val="28"/>
          <w:szCs w:val="28"/>
        </w:rPr>
        <w:t xml:space="preserve"> </w:t>
      </w:r>
      <w:r w:rsidR="00A81F5B">
        <w:rPr>
          <w:sz w:val="28"/>
          <w:szCs w:val="28"/>
        </w:rPr>
        <w:t>машины</w:t>
      </w:r>
      <w:r w:rsidRPr="00E83AA1">
        <w:rPr>
          <w:sz w:val="28"/>
          <w:szCs w:val="28"/>
        </w:rPr>
        <w:t xml:space="preserve"> </w:t>
      </w:r>
      <w:r w:rsidR="00A81F5B">
        <w:rPr>
          <w:sz w:val="28"/>
          <w:szCs w:val="28"/>
        </w:rPr>
        <w:t xml:space="preserve">должна при ее работе </w:t>
      </w:r>
      <w:r w:rsidRPr="00E83AA1">
        <w:rPr>
          <w:sz w:val="28"/>
          <w:szCs w:val="28"/>
        </w:rPr>
        <w:t>обеспеч</w:t>
      </w:r>
      <w:r w:rsidR="00A81F5B">
        <w:rPr>
          <w:sz w:val="28"/>
          <w:szCs w:val="28"/>
        </w:rPr>
        <w:t>ить</w:t>
      </w:r>
      <w:r w:rsidRPr="00E83AA1">
        <w:rPr>
          <w:sz w:val="28"/>
          <w:szCs w:val="28"/>
        </w:rPr>
        <w:t xml:space="preserve"> хорош</w:t>
      </w:r>
      <w:r w:rsidR="00A81F5B">
        <w:rPr>
          <w:sz w:val="28"/>
          <w:szCs w:val="28"/>
        </w:rPr>
        <w:t>ую</w:t>
      </w:r>
      <w:r w:rsidRPr="00E83AA1">
        <w:rPr>
          <w:sz w:val="28"/>
          <w:szCs w:val="28"/>
        </w:rPr>
        <w:t xml:space="preserve"> обзорность</w:t>
      </w:r>
      <w:r w:rsidR="00881A7E">
        <w:rPr>
          <w:sz w:val="28"/>
          <w:szCs w:val="28"/>
        </w:rPr>
        <w:t xml:space="preserve"> с обеих сторон</w:t>
      </w:r>
      <w:r w:rsidR="00A81F5B">
        <w:rPr>
          <w:sz w:val="28"/>
          <w:szCs w:val="28"/>
        </w:rPr>
        <w:t xml:space="preserve"> по ходу движения машин</w:t>
      </w:r>
      <w:proofErr w:type="gramStart"/>
      <w:r w:rsidR="00A81F5B">
        <w:rPr>
          <w:sz w:val="28"/>
          <w:szCs w:val="28"/>
        </w:rPr>
        <w:t>ы(</w:t>
      </w:r>
      <w:proofErr w:type="gramEnd"/>
      <w:r w:rsidR="00A81F5B">
        <w:rPr>
          <w:sz w:val="28"/>
          <w:szCs w:val="28"/>
        </w:rPr>
        <w:t>у машин производства ОТЗ хорошая видимость при наборе пачки деревьев обеспечена лишь с левой стороны по ходу движения)</w:t>
      </w:r>
      <w:r w:rsidRPr="00E83AA1">
        <w:rPr>
          <w:sz w:val="28"/>
          <w:szCs w:val="28"/>
        </w:rPr>
        <w:t>.</w:t>
      </w:r>
      <w:r w:rsidR="005760B5">
        <w:rPr>
          <w:sz w:val="28"/>
          <w:szCs w:val="28"/>
        </w:rPr>
        <w:t xml:space="preserve"> Г</w:t>
      </w:r>
      <w:r w:rsidR="005760B5" w:rsidRPr="00E83AA1">
        <w:rPr>
          <w:sz w:val="28"/>
          <w:szCs w:val="28"/>
        </w:rPr>
        <w:t>абаритные размеры должны обеспечивать возможность установки и работы технологического оборудования всех машин разрабатываемых на базе сконструированного шасси.</w:t>
      </w:r>
    </w:p>
    <w:p w:rsidR="000E7E38" w:rsidRDefault="000E7E38" w:rsidP="00B80E6C">
      <w:pPr>
        <w:spacing w:line="360" w:lineRule="auto"/>
        <w:jc w:val="both"/>
        <w:rPr>
          <w:sz w:val="28"/>
          <w:szCs w:val="28"/>
        </w:rPr>
      </w:pPr>
    </w:p>
    <w:p w:rsidR="00B80E6C" w:rsidRPr="00EB609D" w:rsidRDefault="00B80E6C" w:rsidP="00B80E6C">
      <w:pPr>
        <w:spacing w:line="360" w:lineRule="auto"/>
        <w:jc w:val="center"/>
        <w:rPr>
          <w:b/>
          <w:sz w:val="28"/>
          <w:szCs w:val="28"/>
        </w:rPr>
      </w:pPr>
      <w:r w:rsidRPr="00EB609D">
        <w:rPr>
          <w:b/>
          <w:sz w:val="28"/>
          <w:szCs w:val="28"/>
        </w:rPr>
        <w:t>Список литературы</w:t>
      </w:r>
      <w:r w:rsidR="00EB609D" w:rsidRPr="00EB609D">
        <w:rPr>
          <w:b/>
          <w:sz w:val="28"/>
          <w:szCs w:val="28"/>
        </w:rPr>
        <w:t>:</w:t>
      </w:r>
    </w:p>
    <w:p w:rsidR="00B80E6C" w:rsidRDefault="00B80E6C" w:rsidP="00B80E6C">
      <w:pPr>
        <w:spacing w:line="360" w:lineRule="auto"/>
        <w:jc w:val="center"/>
        <w:rPr>
          <w:sz w:val="28"/>
          <w:szCs w:val="28"/>
        </w:rPr>
      </w:pPr>
    </w:p>
    <w:p w:rsidR="004F623F" w:rsidRPr="008B4D0F" w:rsidRDefault="004F623F" w:rsidP="00323E78">
      <w:pPr>
        <w:pStyle w:val="20"/>
        <w:numPr>
          <w:ilvl w:val="0"/>
          <w:numId w:val="6"/>
        </w:numPr>
        <w:spacing w:line="360" w:lineRule="auto"/>
        <w:ind w:left="0" w:firstLine="709"/>
        <w:rPr>
          <w:szCs w:val="28"/>
          <w:lang w:val="en-US"/>
        </w:rPr>
      </w:pPr>
      <w:proofErr w:type="spellStart"/>
      <w:r w:rsidRPr="008B4D0F">
        <w:rPr>
          <w:szCs w:val="28"/>
          <w:lang w:val="en-US"/>
        </w:rPr>
        <w:lastRenderedPageBreak/>
        <w:t>Hakkila</w:t>
      </w:r>
      <w:proofErr w:type="spellEnd"/>
      <w:r w:rsidRPr="008B4D0F">
        <w:rPr>
          <w:szCs w:val="28"/>
          <w:lang w:val="en-US"/>
        </w:rPr>
        <w:t xml:space="preserve"> P. Developing technology for large-scale production of forest chips. Wood Energy Technology </w:t>
      </w:r>
      <w:proofErr w:type="spellStart"/>
      <w:r w:rsidRPr="008B4D0F">
        <w:rPr>
          <w:szCs w:val="28"/>
          <w:lang w:val="en-US"/>
        </w:rPr>
        <w:t>Programme</w:t>
      </w:r>
      <w:proofErr w:type="spellEnd"/>
      <w:r w:rsidRPr="008B4D0F">
        <w:rPr>
          <w:szCs w:val="28"/>
          <w:lang w:val="en-US"/>
        </w:rPr>
        <w:t xml:space="preserve"> 1999 – 2003. Technology </w:t>
      </w:r>
      <w:proofErr w:type="spellStart"/>
      <w:r w:rsidRPr="008B4D0F">
        <w:rPr>
          <w:szCs w:val="28"/>
          <w:lang w:val="en-US"/>
        </w:rPr>
        <w:t>Programme</w:t>
      </w:r>
      <w:proofErr w:type="spellEnd"/>
      <w:r w:rsidRPr="008B4D0F">
        <w:rPr>
          <w:szCs w:val="28"/>
          <w:lang w:val="en-US"/>
        </w:rPr>
        <w:t xml:space="preserve"> Report 6/2004. </w:t>
      </w:r>
      <w:proofErr w:type="spellStart"/>
      <w:r w:rsidRPr="008B4D0F">
        <w:rPr>
          <w:szCs w:val="28"/>
          <w:lang w:val="en-US"/>
        </w:rPr>
        <w:t>Helseinki</w:t>
      </w:r>
      <w:proofErr w:type="spellEnd"/>
      <w:r w:rsidRPr="008B4D0F">
        <w:rPr>
          <w:szCs w:val="28"/>
          <w:lang w:val="en-US"/>
        </w:rPr>
        <w:t>, 2004. – 99 c.</w:t>
      </w:r>
    </w:p>
    <w:p w:rsidR="008B4D0F" w:rsidRPr="008B4D0F" w:rsidRDefault="000A7B33" w:rsidP="008B4D0F">
      <w:pPr>
        <w:pStyle w:val="20"/>
        <w:numPr>
          <w:ilvl w:val="0"/>
          <w:numId w:val="6"/>
        </w:numPr>
        <w:spacing w:line="360" w:lineRule="auto"/>
        <w:ind w:left="0" w:firstLine="709"/>
        <w:rPr>
          <w:szCs w:val="28"/>
        </w:rPr>
      </w:pPr>
      <w:hyperlink r:id="rId6" w:history="1">
        <w:r w:rsidR="008B4D0F" w:rsidRPr="008B4D0F">
          <w:rPr>
            <w:rStyle w:val="a3"/>
            <w:color w:val="auto"/>
            <w:szCs w:val="28"/>
            <w:u w:val="none"/>
            <w:lang w:val="en-US"/>
          </w:rPr>
          <w:t>Ponsse</w:t>
        </w:r>
        <w:r w:rsidR="008B4D0F" w:rsidRPr="008B4D0F">
          <w:rPr>
            <w:rStyle w:val="a3"/>
            <w:color w:val="auto"/>
            <w:szCs w:val="28"/>
            <w:u w:val="none"/>
          </w:rPr>
          <w:t xml:space="preserve"> </w:t>
        </w:r>
        <w:r w:rsidR="009D47C6">
          <w:rPr>
            <w:rStyle w:val="a3"/>
            <w:color w:val="auto"/>
            <w:szCs w:val="28"/>
            <w:u w:val="none"/>
          </w:rPr>
          <w:t>–</w:t>
        </w:r>
        <w:r w:rsidR="008B4D0F" w:rsidRPr="008B4D0F">
          <w:rPr>
            <w:rStyle w:val="a3"/>
            <w:color w:val="auto"/>
            <w:szCs w:val="28"/>
            <w:u w:val="none"/>
          </w:rPr>
          <w:t xml:space="preserve"> </w:t>
        </w:r>
        <w:r w:rsidR="008B4D0F" w:rsidRPr="008B4D0F">
          <w:rPr>
            <w:rStyle w:val="a3"/>
            <w:color w:val="auto"/>
            <w:szCs w:val="28"/>
            <w:u w:val="none"/>
            <w:lang w:val="en-US"/>
          </w:rPr>
          <w:t>A</w:t>
        </w:r>
        <w:r w:rsidR="009D47C6">
          <w:rPr>
            <w:rStyle w:val="a3"/>
            <w:color w:val="auto"/>
            <w:szCs w:val="28"/>
            <w:u w:val="none"/>
          </w:rPr>
          <w:t xml:space="preserve"> </w:t>
        </w:r>
        <w:r w:rsidR="008B4D0F" w:rsidRPr="008B4D0F">
          <w:rPr>
            <w:rStyle w:val="a3"/>
            <w:color w:val="auto"/>
            <w:szCs w:val="28"/>
            <w:u w:val="none"/>
            <w:lang w:val="en-US"/>
          </w:rPr>
          <w:t>logger</w:t>
        </w:r>
        <w:r w:rsidR="008B4D0F" w:rsidRPr="008B4D0F">
          <w:rPr>
            <w:rStyle w:val="a3"/>
            <w:color w:val="auto"/>
            <w:szCs w:val="28"/>
            <w:u w:val="none"/>
          </w:rPr>
          <w:t>'</w:t>
        </w:r>
        <w:r w:rsidR="008B4D0F" w:rsidRPr="008B4D0F">
          <w:rPr>
            <w:rStyle w:val="a3"/>
            <w:color w:val="auto"/>
            <w:szCs w:val="28"/>
            <w:u w:val="none"/>
            <w:lang w:val="en-US"/>
          </w:rPr>
          <w:t>s</w:t>
        </w:r>
        <w:r w:rsidR="008B4D0F" w:rsidRPr="008B4D0F">
          <w:rPr>
            <w:rStyle w:val="a3"/>
            <w:color w:val="auto"/>
            <w:szCs w:val="28"/>
            <w:u w:val="none"/>
          </w:rPr>
          <w:t xml:space="preserve"> </w:t>
        </w:r>
        <w:r w:rsidR="008B4D0F" w:rsidRPr="008B4D0F">
          <w:rPr>
            <w:rStyle w:val="a3"/>
            <w:color w:val="auto"/>
            <w:szCs w:val="28"/>
            <w:u w:val="none"/>
            <w:lang w:val="en-US"/>
          </w:rPr>
          <w:t>best</w:t>
        </w:r>
        <w:r w:rsidR="008B4D0F" w:rsidRPr="008B4D0F">
          <w:rPr>
            <w:rStyle w:val="a3"/>
            <w:color w:val="auto"/>
            <w:szCs w:val="28"/>
            <w:u w:val="none"/>
          </w:rPr>
          <w:t xml:space="preserve"> </w:t>
        </w:r>
        <w:r w:rsidR="008B4D0F" w:rsidRPr="008B4D0F">
          <w:rPr>
            <w:rStyle w:val="a3"/>
            <w:color w:val="auto"/>
            <w:szCs w:val="28"/>
            <w:u w:val="none"/>
            <w:lang w:val="en-US"/>
          </w:rPr>
          <w:t>friend</w:t>
        </w:r>
      </w:hyperlink>
      <w:r w:rsidR="008B4D0F" w:rsidRPr="008B4D0F">
        <w:rPr>
          <w:szCs w:val="28"/>
        </w:rPr>
        <w:t xml:space="preserve"> </w:t>
      </w:r>
      <w:r w:rsidR="008B4D0F" w:rsidRPr="008B4D0F">
        <w:rPr>
          <w:bCs/>
          <w:szCs w:val="28"/>
        </w:rPr>
        <w:t xml:space="preserve">[Электронный ресурс]. – </w:t>
      </w:r>
      <w:r w:rsidR="008B4D0F" w:rsidRPr="008B4D0F">
        <w:rPr>
          <w:szCs w:val="28"/>
        </w:rPr>
        <w:t>Режим доступа</w:t>
      </w:r>
      <w:r w:rsidR="008B4D0F" w:rsidRPr="008B4D0F">
        <w:rPr>
          <w:bCs/>
          <w:szCs w:val="28"/>
        </w:rPr>
        <w:t xml:space="preserve">: </w:t>
      </w:r>
      <w:hyperlink r:id="rId7" w:history="1">
        <w:r w:rsidR="008B4D0F" w:rsidRPr="008B4D0F">
          <w:rPr>
            <w:rStyle w:val="a3"/>
            <w:color w:val="auto"/>
            <w:szCs w:val="28"/>
            <w:u w:val="none"/>
            <w:lang w:val="en-US"/>
          </w:rPr>
          <w:t>http</w:t>
        </w:r>
        <w:r w:rsidR="008B4D0F" w:rsidRPr="008B4D0F">
          <w:rPr>
            <w:rStyle w:val="a3"/>
            <w:color w:val="auto"/>
            <w:szCs w:val="28"/>
            <w:u w:val="none"/>
          </w:rPr>
          <w:t>://</w:t>
        </w:r>
        <w:r w:rsidR="008B4D0F" w:rsidRPr="008B4D0F">
          <w:rPr>
            <w:rStyle w:val="a3"/>
            <w:color w:val="auto"/>
            <w:szCs w:val="28"/>
            <w:u w:val="none"/>
            <w:lang w:val="en-US"/>
          </w:rPr>
          <w:t>www</w:t>
        </w:r>
        <w:r w:rsidR="008B4D0F" w:rsidRPr="008B4D0F">
          <w:rPr>
            <w:rStyle w:val="a3"/>
            <w:color w:val="auto"/>
            <w:szCs w:val="28"/>
            <w:u w:val="none"/>
          </w:rPr>
          <w:t>.</w:t>
        </w:r>
        <w:r w:rsidR="008B4D0F" w:rsidRPr="008B4D0F">
          <w:rPr>
            <w:rStyle w:val="a3"/>
            <w:color w:val="auto"/>
            <w:szCs w:val="28"/>
            <w:u w:val="none"/>
            <w:lang w:val="en-US"/>
          </w:rPr>
          <w:t>ponsse</w:t>
        </w:r>
        <w:r w:rsidR="008B4D0F" w:rsidRPr="008B4D0F">
          <w:rPr>
            <w:rStyle w:val="a3"/>
            <w:color w:val="auto"/>
            <w:szCs w:val="28"/>
            <w:u w:val="none"/>
          </w:rPr>
          <w:t>.</w:t>
        </w:r>
        <w:r w:rsidR="008B4D0F" w:rsidRPr="008B4D0F">
          <w:rPr>
            <w:rStyle w:val="a3"/>
            <w:color w:val="auto"/>
            <w:szCs w:val="28"/>
            <w:u w:val="none"/>
            <w:lang w:val="en-US"/>
          </w:rPr>
          <w:t>com</w:t>
        </w:r>
        <w:r w:rsidR="008B4D0F" w:rsidRPr="008B4D0F">
          <w:rPr>
            <w:rStyle w:val="a3"/>
            <w:color w:val="auto"/>
            <w:szCs w:val="28"/>
            <w:u w:val="none"/>
          </w:rPr>
          <w:t>/</w:t>
        </w:r>
      </w:hyperlink>
      <w:r w:rsidR="008B4D0F" w:rsidRPr="008B4D0F">
        <w:rPr>
          <w:szCs w:val="28"/>
        </w:rPr>
        <w:t xml:space="preserve">. </w:t>
      </w:r>
      <w:proofErr w:type="spellStart"/>
      <w:r w:rsidR="008B4D0F" w:rsidRPr="008B4D0F">
        <w:rPr>
          <w:szCs w:val="28"/>
        </w:rPr>
        <w:t>Загл</w:t>
      </w:r>
      <w:proofErr w:type="spellEnd"/>
      <w:r w:rsidR="008B4D0F" w:rsidRPr="008B4D0F">
        <w:rPr>
          <w:szCs w:val="28"/>
        </w:rPr>
        <w:t>. с экрана. – Яз</w:t>
      </w:r>
      <w:proofErr w:type="gramStart"/>
      <w:r w:rsidR="008B4D0F" w:rsidRPr="008B4D0F">
        <w:rPr>
          <w:szCs w:val="28"/>
        </w:rPr>
        <w:t>.</w:t>
      </w:r>
      <w:proofErr w:type="gramEnd"/>
      <w:r w:rsidR="008B4D0F" w:rsidRPr="008B4D0F">
        <w:rPr>
          <w:szCs w:val="28"/>
        </w:rPr>
        <w:t xml:space="preserve"> </w:t>
      </w:r>
      <w:proofErr w:type="gramStart"/>
      <w:r w:rsidR="008B4D0F" w:rsidRPr="008B4D0F">
        <w:rPr>
          <w:szCs w:val="28"/>
        </w:rPr>
        <w:t>ф</w:t>
      </w:r>
      <w:proofErr w:type="gramEnd"/>
      <w:r w:rsidR="008B4D0F" w:rsidRPr="008B4D0F">
        <w:rPr>
          <w:szCs w:val="28"/>
        </w:rPr>
        <w:t>ин.</w:t>
      </w:r>
    </w:p>
    <w:p w:rsidR="00916858" w:rsidRPr="00C137CB" w:rsidRDefault="00916858" w:rsidP="00323E78">
      <w:pPr>
        <w:pStyle w:val="20"/>
        <w:numPr>
          <w:ilvl w:val="0"/>
          <w:numId w:val="6"/>
        </w:numPr>
        <w:spacing w:line="360" w:lineRule="auto"/>
        <w:ind w:left="0" w:firstLine="709"/>
        <w:rPr>
          <w:szCs w:val="28"/>
        </w:rPr>
      </w:pPr>
      <w:proofErr w:type="spellStart"/>
      <w:r w:rsidRPr="008B4D0F">
        <w:rPr>
          <w:szCs w:val="28"/>
        </w:rPr>
        <w:t>Шегельман</w:t>
      </w:r>
      <w:proofErr w:type="spellEnd"/>
      <w:r w:rsidRPr="008B4D0F">
        <w:rPr>
          <w:szCs w:val="28"/>
        </w:rPr>
        <w:t xml:space="preserve"> И. Р.</w:t>
      </w:r>
      <w:r w:rsidRPr="008B4D0F">
        <w:rPr>
          <w:bCs/>
          <w:szCs w:val="28"/>
        </w:rPr>
        <w:t xml:space="preserve"> </w:t>
      </w:r>
      <w:hyperlink r:id="rId8" w:history="1">
        <w:r w:rsidRPr="008B4D0F">
          <w:rPr>
            <w:rStyle w:val="a3"/>
            <w:color w:val="auto"/>
            <w:szCs w:val="28"/>
            <w:u w:val="none"/>
          </w:rPr>
          <w:t xml:space="preserve">Исследование направлений модернизации техники и технологии лесозаготовок </w:t>
        </w:r>
      </w:hyperlink>
      <w:r w:rsidR="008B4D0F" w:rsidRPr="008B4D0F">
        <w:rPr>
          <w:szCs w:val="28"/>
        </w:rPr>
        <w:t>[</w:t>
      </w:r>
      <w:r w:rsidR="008B4D0F">
        <w:rPr>
          <w:szCs w:val="28"/>
        </w:rPr>
        <w:t>Текст</w:t>
      </w:r>
      <w:r w:rsidR="008B4D0F" w:rsidRPr="008B4D0F">
        <w:rPr>
          <w:szCs w:val="28"/>
        </w:rPr>
        <w:t>]</w:t>
      </w:r>
      <w:r w:rsidR="008B4D0F">
        <w:rPr>
          <w:szCs w:val="28"/>
        </w:rPr>
        <w:t xml:space="preserve"> </w:t>
      </w:r>
      <w:r w:rsidR="008B4D0F" w:rsidRPr="008B4D0F">
        <w:rPr>
          <w:szCs w:val="28"/>
        </w:rPr>
        <w:t>/</w:t>
      </w:r>
      <w:r w:rsidRPr="008B4D0F">
        <w:rPr>
          <w:bCs/>
          <w:szCs w:val="28"/>
        </w:rPr>
        <w:t xml:space="preserve">/ </w:t>
      </w:r>
      <w:r w:rsidRPr="008B4D0F">
        <w:rPr>
          <w:iCs/>
          <w:szCs w:val="28"/>
        </w:rPr>
        <w:t xml:space="preserve">И. Р. </w:t>
      </w:r>
      <w:proofErr w:type="spellStart"/>
      <w:r w:rsidRPr="008B4D0F">
        <w:rPr>
          <w:iCs/>
          <w:szCs w:val="28"/>
        </w:rPr>
        <w:t>Шегельман</w:t>
      </w:r>
      <w:proofErr w:type="spellEnd"/>
      <w:r w:rsidRPr="00C137CB">
        <w:rPr>
          <w:szCs w:val="28"/>
        </w:rPr>
        <w:t xml:space="preserve"> </w:t>
      </w:r>
      <w:r w:rsidRPr="00C137CB">
        <w:rPr>
          <w:bCs/>
          <w:szCs w:val="28"/>
        </w:rPr>
        <w:t xml:space="preserve">// Инженерный вестник Дона. – 2012. – № 2. </w:t>
      </w:r>
      <w:r w:rsidR="008B4D0F" w:rsidRPr="00B16A49">
        <w:rPr>
          <w:bCs/>
          <w:szCs w:val="28"/>
        </w:rPr>
        <w:t xml:space="preserve">[Электронный </w:t>
      </w:r>
      <w:r w:rsidR="008B4D0F">
        <w:rPr>
          <w:bCs/>
          <w:szCs w:val="28"/>
        </w:rPr>
        <w:t>ресурс</w:t>
      </w:r>
      <w:r w:rsidR="008B4D0F" w:rsidRPr="00B16A49">
        <w:rPr>
          <w:bCs/>
          <w:szCs w:val="28"/>
        </w:rPr>
        <w:t>]</w:t>
      </w:r>
      <w:r w:rsidR="008B4D0F">
        <w:rPr>
          <w:bCs/>
          <w:szCs w:val="28"/>
        </w:rPr>
        <w:t xml:space="preserve">. </w:t>
      </w:r>
      <w:r w:rsidR="008B4D0F" w:rsidRPr="00B16A49">
        <w:rPr>
          <w:bCs/>
          <w:szCs w:val="28"/>
        </w:rPr>
        <w:t>–</w:t>
      </w:r>
      <w:r w:rsidR="008B4D0F">
        <w:rPr>
          <w:bCs/>
          <w:szCs w:val="28"/>
        </w:rPr>
        <w:t xml:space="preserve"> </w:t>
      </w:r>
      <w:r w:rsidR="008B4D0F">
        <w:rPr>
          <w:szCs w:val="28"/>
        </w:rPr>
        <w:t>Режим доступа</w:t>
      </w:r>
      <w:r w:rsidR="008B4D0F" w:rsidRPr="00B16A49">
        <w:rPr>
          <w:bCs/>
          <w:szCs w:val="28"/>
        </w:rPr>
        <w:t>:</w:t>
      </w:r>
      <w:r w:rsidRPr="00C137CB">
        <w:rPr>
          <w:bCs/>
          <w:szCs w:val="28"/>
        </w:rPr>
        <w:t xml:space="preserve"> </w:t>
      </w:r>
      <w:hyperlink r:id="rId9" w:history="1">
        <w:r w:rsidRPr="00C137CB">
          <w:rPr>
            <w:rStyle w:val="a3"/>
            <w:bCs/>
            <w:color w:val="auto"/>
            <w:szCs w:val="28"/>
            <w:u w:val="none"/>
            <w:lang w:val="en-US"/>
          </w:rPr>
          <w:t>http</w:t>
        </w:r>
        <w:r w:rsidRPr="00C137CB">
          <w:rPr>
            <w:rStyle w:val="a3"/>
            <w:bCs/>
            <w:color w:val="auto"/>
            <w:szCs w:val="28"/>
            <w:u w:val="none"/>
          </w:rPr>
          <w:t>://</w:t>
        </w:r>
        <w:r w:rsidRPr="00C137CB">
          <w:rPr>
            <w:rStyle w:val="a3"/>
            <w:bCs/>
            <w:color w:val="auto"/>
            <w:szCs w:val="28"/>
            <w:u w:val="none"/>
            <w:lang w:val="en-US"/>
          </w:rPr>
          <w:t>www</w:t>
        </w:r>
        <w:r w:rsidRPr="00C137CB">
          <w:rPr>
            <w:rStyle w:val="a3"/>
            <w:bCs/>
            <w:color w:val="auto"/>
            <w:szCs w:val="28"/>
            <w:u w:val="none"/>
          </w:rPr>
          <w:t>.</w:t>
        </w:r>
        <w:proofErr w:type="spellStart"/>
        <w:r w:rsidRPr="00C137CB">
          <w:rPr>
            <w:rStyle w:val="a3"/>
            <w:bCs/>
            <w:color w:val="auto"/>
            <w:szCs w:val="28"/>
            <w:u w:val="none"/>
            <w:lang w:val="en-US"/>
          </w:rPr>
          <w:t>ivdon</w:t>
        </w:r>
        <w:proofErr w:type="spellEnd"/>
        <w:r w:rsidRPr="00C137CB">
          <w:rPr>
            <w:rStyle w:val="a3"/>
            <w:bCs/>
            <w:color w:val="auto"/>
            <w:szCs w:val="28"/>
            <w:u w:val="none"/>
          </w:rPr>
          <w:t>.</w:t>
        </w:r>
        <w:proofErr w:type="spellStart"/>
        <w:r w:rsidRPr="00C137CB">
          <w:rPr>
            <w:rStyle w:val="a3"/>
            <w:bCs/>
            <w:color w:val="auto"/>
            <w:szCs w:val="28"/>
            <w:u w:val="none"/>
            <w:lang w:val="en-US"/>
          </w:rPr>
          <w:t>ru</w:t>
        </w:r>
        <w:proofErr w:type="spellEnd"/>
        <w:r w:rsidRPr="00C137CB">
          <w:rPr>
            <w:rStyle w:val="a3"/>
            <w:bCs/>
            <w:color w:val="auto"/>
            <w:szCs w:val="28"/>
            <w:u w:val="none"/>
          </w:rPr>
          <w:t>/</w:t>
        </w:r>
        <w:r w:rsidRPr="00C137CB">
          <w:rPr>
            <w:rStyle w:val="a3"/>
            <w:bCs/>
            <w:color w:val="auto"/>
            <w:szCs w:val="28"/>
            <w:u w:val="none"/>
            <w:lang w:val="en-US"/>
          </w:rPr>
          <w:t>magazine</w:t>
        </w:r>
        <w:r w:rsidRPr="00C137CB">
          <w:rPr>
            <w:rStyle w:val="a3"/>
            <w:bCs/>
            <w:color w:val="auto"/>
            <w:szCs w:val="28"/>
            <w:u w:val="none"/>
          </w:rPr>
          <w:t>/</w:t>
        </w:r>
        <w:r w:rsidRPr="00C137CB">
          <w:rPr>
            <w:rStyle w:val="a3"/>
            <w:bCs/>
            <w:color w:val="auto"/>
            <w:szCs w:val="28"/>
            <w:u w:val="none"/>
            <w:lang w:val="en-US"/>
          </w:rPr>
          <w:t>latest</w:t>
        </w:r>
        <w:r w:rsidRPr="00C137CB">
          <w:rPr>
            <w:rStyle w:val="a3"/>
            <w:bCs/>
            <w:color w:val="auto"/>
            <w:szCs w:val="28"/>
            <w:u w:val="none"/>
          </w:rPr>
          <w:t>/</w:t>
        </w:r>
        <w:r w:rsidRPr="00C137CB">
          <w:rPr>
            <w:rStyle w:val="a3"/>
            <w:bCs/>
            <w:color w:val="auto"/>
            <w:szCs w:val="28"/>
            <w:u w:val="none"/>
            <w:lang w:val="en-US"/>
          </w:rPr>
          <w:t>n</w:t>
        </w:r>
        <w:r w:rsidRPr="00C137CB">
          <w:rPr>
            <w:rStyle w:val="a3"/>
            <w:bCs/>
            <w:color w:val="auto"/>
            <w:szCs w:val="28"/>
            <w:u w:val="none"/>
          </w:rPr>
          <w:t>2</w:t>
        </w:r>
        <w:r w:rsidRPr="00C137CB">
          <w:rPr>
            <w:rStyle w:val="a3"/>
            <w:bCs/>
            <w:color w:val="auto"/>
            <w:szCs w:val="28"/>
            <w:u w:val="none"/>
            <w:lang w:val="en-US"/>
          </w:rPr>
          <w:t>y</w:t>
        </w:r>
        <w:r w:rsidRPr="00C137CB">
          <w:rPr>
            <w:rStyle w:val="a3"/>
            <w:bCs/>
            <w:color w:val="auto"/>
            <w:szCs w:val="28"/>
            <w:u w:val="none"/>
          </w:rPr>
          <w:t>2012/866/</w:t>
        </w:r>
      </w:hyperlink>
      <w:r w:rsidR="009D47C6">
        <w:rPr>
          <w:szCs w:val="28"/>
        </w:rPr>
        <w:t xml:space="preserve">. </w:t>
      </w:r>
      <w:proofErr w:type="spellStart"/>
      <w:r w:rsidR="009D47C6" w:rsidRPr="008B4D0F">
        <w:rPr>
          <w:szCs w:val="28"/>
        </w:rPr>
        <w:t>Загл</w:t>
      </w:r>
      <w:proofErr w:type="spellEnd"/>
      <w:r w:rsidR="009D47C6" w:rsidRPr="008B4D0F">
        <w:rPr>
          <w:szCs w:val="28"/>
        </w:rPr>
        <w:t>. с экрана. – Яз</w:t>
      </w:r>
      <w:proofErr w:type="gramStart"/>
      <w:r w:rsidR="009D47C6" w:rsidRPr="008B4D0F">
        <w:rPr>
          <w:szCs w:val="28"/>
        </w:rPr>
        <w:t>.</w:t>
      </w:r>
      <w:proofErr w:type="gramEnd"/>
      <w:r w:rsidR="009D47C6" w:rsidRPr="008B4D0F">
        <w:rPr>
          <w:szCs w:val="28"/>
        </w:rPr>
        <w:t xml:space="preserve"> </w:t>
      </w:r>
      <w:proofErr w:type="gramStart"/>
      <w:r w:rsidR="009D47C6">
        <w:rPr>
          <w:szCs w:val="28"/>
        </w:rPr>
        <w:t>р</w:t>
      </w:r>
      <w:proofErr w:type="gramEnd"/>
      <w:r w:rsidR="009D47C6">
        <w:rPr>
          <w:szCs w:val="28"/>
        </w:rPr>
        <w:t>ус</w:t>
      </w:r>
      <w:r w:rsidR="009D47C6" w:rsidRPr="008B4D0F">
        <w:rPr>
          <w:szCs w:val="28"/>
        </w:rPr>
        <w:t>.</w:t>
      </w:r>
    </w:p>
    <w:p w:rsidR="00916858" w:rsidRPr="00C137CB" w:rsidRDefault="00916858" w:rsidP="00323E78">
      <w:pPr>
        <w:pStyle w:val="20"/>
        <w:numPr>
          <w:ilvl w:val="0"/>
          <w:numId w:val="6"/>
        </w:numPr>
        <w:spacing w:line="360" w:lineRule="auto"/>
        <w:ind w:left="0" w:firstLine="709"/>
        <w:rPr>
          <w:rFonts w:eastAsia="TimesNewRomanPSMT"/>
          <w:szCs w:val="28"/>
        </w:rPr>
      </w:pPr>
      <w:proofErr w:type="spellStart"/>
      <w:r w:rsidRPr="00C137CB">
        <w:rPr>
          <w:szCs w:val="28"/>
        </w:rPr>
        <w:t>Демчук</w:t>
      </w:r>
      <w:proofErr w:type="spellEnd"/>
      <w:r w:rsidRPr="00C137CB">
        <w:rPr>
          <w:szCs w:val="28"/>
        </w:rPr>
        <w:t xml:space="preserve"> А. В. </w:t>
      </w:r>
      <w:hyperlink r:id="rId10" w:history="1">
        <w:r w:rsidRPr="00C137CB">
          <w:rPr>
            <w:rStyle w:val="a3"/>
            <w:color w:val="auto"/>
            <w:szCs w:val="28"/>
            <w:u w:val="none"/>
          </w:rPr>
          <w:t>Выбор мест и способов оцилиндровки бревен в рамках сквозных технологий лесопромышленных производств</w:t>
        </w:r>
      </w:hyperlink>
      <w:r w:rsidRPr="00C137CB">
        <w:rPr>
          <w:szCs w:val="28"/>
        </w:rPr>
        <w:t xml:space="preserve"> </w:t>
      </w:r>
      <w:r w:rsidR="008B4D0F" w:rsidRPr="008B4D0F">
        <w:rPr>
          <w:szCs w:val="28"/>
        </w:rPr>
        <w:t>[</w:t>
      </w:r>
      <w:r w:rsidR="008B4D0F">
        <w:rPr>
          <w:szCs w:val="28"/>
        </w:rPr>
        <w:t>Текст</w:t>
      </w:r>
      <w:r w:rsidR="008B4D0F" w:rsidRPr="008B4D0F">
        <w:rPr>
          <w:szCs w:val="28"/>
        </w:rPr>
        <w:t>]</w:t>
      </w:r>
      <w:r w:rsidR="008B4D0F">
        <w:rPr>
          <w:szCs w:val="28"/>
        </w:rPr>
        <w:t xml:space="preserve"> </w:t>
      </w:r>
      <w:r w:rsidRPr="00C137CB">
        <w:rPr>
          <w:szCs w:val="28"/>
        </w:rPr>
        <w:t xml:space="preserve">// </w:t>
      </w:r>
      <w:r w:rsidRPr="00C137CB">
        <w:rPr>
          <w:bCs/>
          <w:szCs w:val="28"/>
        </w:rPr>
        <w:t xml:space="preserve">Инженерный вестник Дона. – 2013. – № 2. </w:t>
      </w:r>
      <w:r w:rsidR="008B4D0F" w:rsidRPr="00B16A49">
        <w:rPr>
          <w:bCs/>
          <w:szCs w:val="28"/>
        </w:rPr>
        <w:t xml:space="preserve">[Электронный </w:t>
      </w:r>
      <w:r w:rsidR="008B4D0F">
        <w:rPr>
          <w:bCs/>
          <w:szCs w:val="28"/>
        </w:rPr>
        <w:t>ресурс</w:t>
      </w:r>
      <w:r w:rsidR="008B4D0F" w:rsidRPr="00B16A49">
        <w:rPr>
          <w:bCs/>
          <w:szCs w:val="28"/>
        </w:rPr>
        <w:t>]</w:t>
      </w:r>
      <w:r w:rsidR="008B4D0F">
        <w:rPr>
          <w:bCs/>
          <w:szCs w:val="28"/>
        </w:rPr>
        <w:t xml:space="preserve">. </w:t>
      </w:r>
      <w:r w:rsidR="008B4D0F" w:rsidRPr="00B16A49">
        <w:rPr>
          <w:bCs/>
          <w:szCs w:val="28"/>
        </w:rPr>
        <w:t>–</w:t>
      </w:r>
      <w:r w:rsidR="008B4D0F">
        <w:rPr>
          <w:bCs/>
          <w:szCs w:val="28"/>
        </w:rPr>
        <w:t xml:space="preserve"> </w:t>
      </w:r>
      <w:r w:rsidR="008B4D0F">
        <w:rPr>
          <w:szCs w:val="28"/>
        </w:rPr>
        <w:t>Режим доступа</w:t>
      </w:r>
      <w:r w:rsidR="008B4D0F" w:rsidRPr="00B16A49">
        <w:rPr>
          <w:bCs/>
          <w:szCs w:val="28"/>
        </w:rPr>
        <w:t>:</w:t>
      </w:r>
      <w:r w:rsidRPr="00C137CB">
        <w:rPr>
          <w:bCs/>
          <w:szCs w:val="28"/>
        </w:rPr>
        <w:t xml:space="preserve"> </w:t>
      </w:r>
      <w:hyperlink r:id="rId11" w:history="1">
        <w:r w:rsidRPr="00C137CB">
          <w:rPr>
            <w:rStyle w:val="a3"/>
            <w:color w:val="auto"/>
            <w:szCs w:val="28"/>
            <w:u w:val="none"/>
            <w:lang w:val="en-US"/>
          </w:rPr>
          <w:t>http</w:t>
        </w:r>
        <w:r w:rsidRPr="008B4D0F">
          <w:rPr>
            <w:rStyle w:val="a3"/>
            <w:color w:val="auto"/>
            <w:szCs w:val="28"/>
            <w:u w:val="none"/>
          </w:rPr>
          <w:t>://</w:t>
        </w:r>
        <w:proofErr w:type="spellStart"/>
        <w:r w:rsidRPr="00C137CB">
          <w:rPr>
            <w:rStyle w:val="a3"/>
            <w:color w:val="auto"/>
            <w:szCs w:val="28"/>
            <w:u w:val="none"/>
            <w:lang w:val="en-US"/>
          </w:rPr>
          <w:t>ivdon</w:t>
        </w:r>
        <w:proofErr w:type="spellEnd"/>
        <w:r w:rsidRPr="008B4D0F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C137CB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  <w:r w:rsidRPr="008B4D0F">
          <w:rPr>
            <w:rStyle w:val="a3"/>
            <w:color w:val="auto"/>
            <w:szCs w:val="28"/>
            <w:u w:val="none"/>
          </w:rPr>
          <w:t>/</w:t>
        </w:r>
        <w:r w:rsidRPr="00C137CB">
          <w:rPr>
            <w:rStyle w:val="a3"/>
            <w:color w:val="auto"/>
            <w:szCs w:val="28"/>
            <w:u w:val="none"/>
            <w:lang w:val="en-US"/>
          </w:rPr>
          <w:t>magazine</w:t>
        </w:r>
        <w:r w:rsidRPr="008B4D0F">
          <w:rPr>
            <w:rStyle w:val="a3"/>
            <w:color w:val="auto"/>
            <w:szCs w:val="28"/>
            <w:u w:val="none"/>
          </w:rPr>
          <w:t>/</w:t>
        </w:r>
        <w:r w:rsidRPr="00C137CB">
          <w:rPr>
            <w:rStyle w:val="a3"/>
            <w:color w:val="auto"/>
            <w:szCs w:val="28"/>
            <w:u w:val="none"/>
            <w:lang w:val="en-US"/>
          </w:rPr>
          <w:t>archive</w:t>
        </w:r>
        <w:r w:rsidRPr="008B4D0F">
          <w:rPr>
            <w:rStyle w:val="a3"/>
            <w:color w:val="auto"/>
            <w:szCs w:val="28"/>
            <w:u w:val="none"/>
          </w:rPr>
          <w:t>/</w:t>
        </w:r>
        <w:r w:rsidRPr="00C137CB">
          <w:rPr>
            <w:rStyle w:val="a3"/>
            <w:color w:val="auto"/>
            <w:szCs w:val="28"/>
            <w:u w:val="none"/>
            <w:lang w:val="en-US"/>
          </w:rPr>
          <w:t>n</w:t>
        </w:r>
        <w:r w:rsidRPr="008B4D0F">
          <w:rPr>
            <w:rStyle w:val="a3"/>
            <w:color w:val="auto"/>
            <w:szCs w:val="28"/>
            <w:u w:val="none"/>
          </w:rPr>
          <w:t>2</w:t>
        </w:r>
        <w:r w:rsidRPr="00C137CB">
          <w:rPr>
            <w:rStyle w:val="a3"/>
            <w:color w:val="auto"/>
            <w:szCs w:val="28"/>
            <w:u w:val="none"/>
            <w:lang w:val="en-US"/>
          </w:rPr>
          <w:t>y</w:t>
        </w:r>
        <w:r w:rsidRPr="008B4D0F">
          <w:rPr>
            <w:rStyle w:val="a3"/>
            <w:color w:val="auto"/>
            <w:szCs w:val="28"/>
            <w:u w:val="none"/>
          </w:rPr>
          <w:t>2013/1641</w:t>
        </w:r>
      </w:hyperlink>
      <w:r w:rsidR="008B4D0F">
        <w:rPr>
          <w:szCs w:val="28"/>
        </w:rPr>
        <w:t xml:space="preserve"> . </w:t>
      </w:r>
      <w:proofErr w:type="spellStart"/>
      <w:r w:rsidR="008B4D0F" w:rsidRPr="002F61ED">
        <w:rPr>
          <w:szCs w:val="28"/>
        </w:rPr>
        <w:t>Загл</w:t>
      </w:r>
      <w:proofErr w:type="spellEnd"/>
      <w:r w:rsidR="008B4D0F" w:rsidRPr="002F61ED">
        <w:rPr>
          <w:szCs w:val="28"/>
        </w:rPr>
        <w:t>. с экрана. – Яз</w:t>
      </w:r>
      <w:proofErr w:type="gramStart"/>
      <w:r w:rsidR="008B4D0F" w:rsidRPr="002F61ED">
        <w:rPr>
          <w:szCs w:val="28"/>
        </w:rPr>
        <w:t>.</w:t>
      </w:r>
      <w:proofErr w:type="gramEnd"/>
      <w:r w:rsidR="008B4D0F" w:rsidRPr="002F61ED">
        <w:rPr>
          <w:szCs w:val="28"/>
        </w:rPr>
        <w:t xml:space="preserve"> </w:t>
      </w:r>
      <w:proofErr w:type="gramStart"/>
      <w:r w:rsidR="008B4D0F" w:rsidRPr="002F61ED">
        <w:rPr>
          <w:szCs w:val="28"/>
        </w:rPr>
        <w:t>р</w:t>
      </w:r>
      <w:proofErr w:type="gramEnd"/>
      <w:r w:rsidR="008B4D0F" w:rsidRPr="002F61ED">
        <w:rPr>
          <w:szCs w:val="28"/>
        </w:rPr>
        <w:t>усский.</w:t>
      </w:r>
    </w:p>
    <w:p w:rsidR="004F623F" w:rsidRPr="00B80E6C" w:rsidRDefault="004F623F" w:rsidP="00323E78">
      <w:pPr>
        <w:pStyle w:val="20"/>
        <w:numPr>
          <w:ilvl w:val="0"/>
          <w:numId w:val="6"/>
        </w:numPr>
        <w:spacing w:line="360" w:lineRule="auto"/>
        <w:ind w:left="0" w:firstLine="709"/>
        <w:rPr>
          <w:rFonts w:eastAsia="MinionPro-Regular"/>
          <w:szCs w:val="28"/>
        </w:rPr>
      </w:pPr>
      <w:r w:rsidRPr="00B80E6C">
        <w:rPr>
          <w:szCs w:val="28"/>
        </w:rPr>
        <w:t>Григорьев И. В. Снижение отрицательного воздействия на почву колесных трелевочных тракторов обоснованием режимов их движения и технологического оборудования</w:t>
      </w:r>
      <w:r w:rsidR="008B4D0F">
        <w:rPr>
          <w:szCs w:val="28"/>
        </w:rPr>
        <w:t xml:space="preserve">: </w:t>
      </w:r>
      <w:proofErr w:type="spellStart"/>
      <w:r w:rsidR="008B4D0F">
        <w:rPr>
          <w:szCs w:val="28"/>
        </w:rPr>
        <w:t>д</w:t>
      </w:r>
      <w:r w:rsidRPr="00B80E6C">
        <w:rPr>
          <w:szCs w:val="28"/>
        </w:rPr>
        <w:t>исс</w:t>
      </w:r>
      <w:proofErr w:type="spellEnd"/>
      <w:r w:rsidRPr="00B80E6C">
        <w:rPr>
          <w:szCs w:val="28"/>
        </w:rPr>
        <w:t xml:space="preserve">. … </w:t>
      </w:r>
      <w:proofErr w:type="spellStart"/>
      <w:r w:rsidRPr="00B80E6C">
        <w:rPr>
          <w:szCs w:val="28"/>
        </w:rPr>
        <w:t>докт</w:t>
      </w:r>
      <w:proofErr w:type="spellEnd"/>
      <w:r w:rsidRPr="00B80E6C">
        <w:rPr>
          <w:szCs w:val="28"/>
        </w:rPr>
        <w:t xml:space="preserve">. </w:t>
      </w:r>
      <w:proofErr w:type="spellStart"/>
      <w:r w:rsidRPr="00B80E6C">
        <w:rPr>
          <w:szCs w:val="28"/>
        </w:rPr>
        <w:t>техн</w:t>
      </w:r>
      <w:proofErr w:type="spellEnd"/>
      <w:r w:rsidRPr="00B80E6C">
        <w:rPr>
          <w:szCs w:val="28"/>
        </w:rPr>
        <w:t xml:space="preserve">. наук. </w:t>
      </w:r>
      <w:r w:rsidR="009D47C6">
        <w:rPr>
          <w:szCs w:val="28"/>
        </w:rPr>
        <w:t xml:space="preserve">– </w:t>
      </w:r>
      <w:r w:rsidRPr="00B80E6C">
        <w:rPr>
          <w:szCs w:val="28"/>
        </w:rPr>
        <w:t>С</w:t>
      </w:r>
      <w:r w:rsidR="009D47C6" w:rsidRPr="00B80E6C">
        <w:rPr>
          <w:szCs w:val="28"/>
        </w:rPr>
        <w:t>П</w:t>
      </w:r>
      <w:r w:rsidRPr="00B80E6C">
        <w:rPr>
          <w:szCs w:val="28"/>
        </w:rPr>
        <w:t xml:space="preserve">б.: </w:t>
      </w:r>
      <w:proofErr w:type="spellStart"/>
      <w:r w:rsidRPr="00B80E6C">
        <w:rPr>
          <w:szCs w:val="28"/>
        </w:rPr>
        <w:t>СПбГЛТА</w:t>
      </w:r>
      <w:proofErr w:type="spellEnd"/>
      <w:r w:rsidRPr="00B80E6C">
        <w:rPr>
          <w:szCs w:val="28"/>
        </w:rPr>
        <w:t xml:space="preserve">, 2006. – 362 </w:t>
      </w:r>
      <w:proofErr w:type="gramStart"/>
      <w:r w:rsidRPr="00B80E6C">
        <w:rPr>
          <w:szCs w:val="28"/>
        </w:rPr>
        <w:t>с</w:t>
      </w:r>
      <w:proofErr w:type="gramEnd"/>
      <w:r w:rsidRPr="00B80E6C">
        <w:rPr>
          <w:szCs w:val="28"/>
        </w:rPr>
        <w:t>.</w:t>
      </w:r>
    </w:p>
    <w:p w:rsidR="004F623F" w:rsidRPr="00B80E6C" w:rsidRDefault="004F623F" w:rsidP="00323E78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0E6C">
        <w:rPr>
          <w:sz w:val="28"/>
          <w:szCs w:val="28"/>
        </w:rPr>
        <w:t xml:space="preserve">Анисимов Г. М. </w:t>
      </w:r>
      <w:r w:rsidRPr="008B4D0F">
        <w:rPr>
          <w:sz w:val="28"/>
          <w:szCs w:val="28"/>
        </w:rPr>
        <w:t xml:space="preserve">Основы минимизации уплотнения почвы трелевочными системами </w:t>
      </w:r>
      <w:r w:rsidR="008B4D0F" w:rsidRPr="008B4D0F">
        <w:rPr>
          <w:sz w:val="28"/>
          <w:szCs w:val="28"/>
        </w:rPr>
        <w:t xml:space="preserve">[Текст] </w:t>
      </w:r>
      <w:r w:rsidRPr="008B4D0F">
        <w:rPr>
          <w:sz w:val="28"/>
          <w:szCs w:val="28"/>
        </w:rPr>
        <w:t>/ Г. М</w:t>
      </w:r>
      <w:r w:rsidRPr="00B80E6C">
        <w:rPr>
          <w:sz w:val="28"/>
          <w:szCs w:val="28"/>
        </w:rPr>
        <w:t xml:space="preserve">. Анисимов, Б. М. Большаков. – СПб.: ЛТА, 1998. – 108 </w:t>
      </w:r>
      <w:proofErr w:type="gramStart"/>
      <w:r w:rsidRPr="00B80E6C">
        <w:rPr>
          <w:sz w:val="28"/>
          <w:szCs w:val="28"/>
        </w:rPr>
        <w:t>с</w:t>
      </w:r>
      <w:proofErr w:type="gramEnd"/>
      <w:r w:rsidRPr="00B80E6C">
        <w:rPr>
          <w:sz w:val="28"/>
          <w:szCs w:val="28"/>
        </w:rPr>
        <w:t>.</w:t>
      </w:r>
    </w:p>
    <w:p w:rsidR="003D3712" w:rsidRPr="003D3712" w:rsidRDefault="00040B92" w:rsidP="00323E78">
      <w:pPr>
        <w:pStyle w:val="20"/>
        <w:numPr>
          <w:ilvl w:val="0"/>
          <w:numId w:val="6"/>
        </w:numPr>
        <w:spacing w:line="360" w:lineRule="auto"/>
        <w:ind w:left="0" w:firstLine="709"/>
        <w:rPr>
          <w:spacing w:val="-2"/>
          <w:szCs w:val="28"/>
        </w:rPr>
      </w:pPr>
      <w:proofErr w:type="spellStart"/>
      <w:r w:rsidRPr="003D3712">
        <w:rPr>
          <w:szCs w:val="28"/>
        </w:rPr>
        <w:t>Шегельман</w:t>
      </w:r>
      <w:proofErr w:type="spellEnd"/>
      <w:r w:rsidRPr="003D3712">
        <w:rPr>
          <w:szCs w:val="28"/>
        </w:rPr>
        <w:t xml:space="preserve"> И. Р. Инновационные технологии лесосечных работ [</w:t>
      </w:r>
      <w:r w:rsidR="008B4D0F">
        <w:rPr>
          <w:szCs w:val="28"/>
        </w:rPr>
        <w:t>Т</w:t>
      </w:r>
      <w:r w:rsidRPr="003D3712">
        <w:rPr>
          <w:szCs w:val="28"/>
        </w:rPr>
        <w:t xml:space="preserve">екст] / И. Р. </w:t>
      </w:r>
      <w:proofErr w:type="spellStart"/>
      <w:r w:rsidRPr="003D3712">
        <w:rPr>
          <w:szCs w:val="28"/>
        </w:rPr>
        <w:t>Шегельман</w:t>
      </w:r>
      <w:proofErr w:type="spellEnd"/>
      <w:r w:rsidRPr="003D3712">
        <w:rPr>
          <w:szCs w:val="28"/>
        </w:rPr>
        <w:t xml:space="preserve">, В. И. </w:t>
      </w:r>
      <w:proofErr w:type="spellStart"/>
      <w:r w:rsidRPr="003D3712">
        <w:rPr>
          <w:szCs w:val="28"/>
        </w:rPr>
        <w:t>Скрыпник</w:t>
      </w:r>
      <w:proofErr w:type="spellEnd"/>
      <w:r w:rsidRPr="003D3712">
        <w:rPr>
          <w:szCs w:val="28"/>
        </w:rPr>
        <w:t>, О. Н. Галактионов. – Петрозаводск</w:t>
      </w:r>
      <w:proofErr w:type="gramStart"/>
      <w:r w:rsidRPr="003D3712">
        <w:rPr>
          <w:szCs w:val="28"/>
        </w:rPr>
        <w:t xml:space="preserve"> :</w:t>
      </w:r>
      <w:proofErr w:type="gramEnd"/>
      <w:r w:rsidRPr="003D3712">
        <w:rPr>
          <w:szCs w:val="28"/>
        </w:rPr>
        <w:t xml:space="preserve"> Изд-во </w:t>
      </w:r>
      <w:proofErr w:type="spellStart"/>
      <w:r w:rsidRPr="003D3712">
        <w:rPr>
          <w:szCs w:val="28"/>
        </w:rPr>
        <w:t>ПетрГУ</w:t>
      </w:r>
      <w:proofErr w:type="spellEnd"/>
      <w:r w:rsidRPr="003D3712">
        <w:rPr>
          <w:szCs w:val="28"/>
        </w:rPr>
        <w:t xml:space="preserve">, 2012. – 116 </w:t>
      </w:r>
      <w:proofErr w:type="gramStart"/>
      <w:r w:rsidRPr="003D3712">
        <w:rPr>
          <w:szCs w:val="28"/>
        </w:rPr>
        <w:t>с</w:t>
      </w:r>
      <w:proofErr w:type="gramEnd"/>
      <w:r w:rsidRPr="003D3712">
        <w:rPr>
          <w:szCs w:val="28"/>
        </w:rPr>
        <w:t>.</w:t>
      </w:r>
    </w:p>
    <w:p w:rsidR="003D3712" w:rsidRPr="003D3712" w:rsidRDefault="003D3712" w:rsidP="00323E78">
      <w:pPr>
        <w:pStyle w:val="20"/>
        <w:numPr>
          <w:ilvl w:val="0"/>
          <w:numId w:val="6"/>
        </w:numPr>
        <w:spacing w:line="360" w:lineRule="auto"/>
        <w:ind w:left="0" w:firstLine="709"/>
        <w:rPr>
          <w:spacing w:val="-2"/>
          <w:szCs w:val="28"/>
        </w:rPr>
      </w:pPr>
      <w:proofErr w:type="spellStart"/>
      <w:r w:rsidRPr="003D3712">
        <w:rPr>
          <w:rStyle w:val="7"/>
          <w:b w:val="0"/>
          <w:sz w:val="28"/>
          <w:szCs w:val="28"/>
        </w:rPr>
        <w:t>Федоренчик</w:t>
      </w:r>
      <w:proofErr w:type="spellEnd"/>
      <w:r w:rsidRPr="003D3712">
        <w:rPr>
          <w:rStyle w:val="7"/>
          <w:b w:val="0"/>
          <w:sz w:val="28"/>
          <w:szCs w:val="28"/>
        </w:rPr>
        <w:t xml:space="preserve"> А. С.</w:t>
      </w:r>
      <w:r w:rsidRPr="003D3712">
        <w:rPr>
          <w:szCs w:val="28"/>
        </w:rPr>
        <w:t xml:space="preserve"> Энергетическое использование низкокачественной древесины и древесных отходов </w:t>
      </w:r>
      <w:r w:rsidR="008B4D0F" w:rsidRPr="008B4D0F">
        <w:rPr>
          <w:szCs w:val="28"/>
        </w:rPr>
        <w:t>[</w:t>
      </w:r>
      <w:r w:rsidR="008B4D0F">
        <w:rPr>
          <w:szCs w:val="28"/>
        </w:rPr>
        <w:t>Текст</w:t>
      </w:r>
      <w:r w:rsidR="008B4D0F" w:rsidRPr="008B4D0F">
        <w:rPr>
          <w:szCs w:val="28"/>
        </w:rPr>
        <w:t>]</w:t>
      </w:r>
      <w:r w:rsidR="008B4D0F">
        <w:rPr>
          <w:szCs w:val="28"/>
        </w:rPr>
        <w:t xml:space="preserve"> </w:t>
      </w:r>
      <w:r w:rsidRPr="003D3712">
        <w:rPr>
          <w:szCs w:val="28"/>
        </w:rPr>
        <w:t xml:space="preserve">/ А. С. </w:t>
      </w:r>
      <w:proofErr w:type="spellStart"/>
      <w:r w:rsidRPr="003D3712">
        <w:rPr>
          <w:szCs w:val="28"/>
        </w:rPr>
        <w:t>Федоренчик</w:t>
      </w:r>
      <w:proofErr w:type="spellEnd"/>
      <w:r w:rsidRPr="003D3712">
        <w:rPr>
          <w:szCs w:val="28"/>
        </w:rPr>
        <w:t xml:space="preserve">, А. В. </w:t>
      </w:r>
      <w:proofErr w:type="spellStart"/>
      <w:r w:rsidRPr="003D3712">
        <w:rPr>
          <w:szCs w:val="28"/>
        </w:rPr>
        <w:t>Ледницкий</w:t>
      </w:r>
      <w:proofErr w:type="spellEnd"/>
      <w:r w:rsidRPr="003D3712">
        <w:rPr>
          <w:szCs w:val="28"/>
        </w:rPr>
        <w:t>. – Минск</w:t>
      </w:r>
      <w:proofErr w:type="gramStart"/>
      <w:r w:rsidRPr="003D3712">
        <w:rPr>
          <w:szCs w:val="28"/>
        </w:rPr>
        <w:t xml:space="preserve"> :</w:t>
      </w:r>
      <w:proofErr w:type="gramEnd"/>
      <w:r w:rsidRPr="003D3712">
        <w:rPr>
          <w:szCs w:val="28"/>
        </w:rPr>
        <w:t xml:space="preserve"> БГТУ, 2010. – 446 с.</w:t>
      </w:r>
    </w:p>
    <w:p w:rsidR="00040B92" w:rsidRPr="00B80E6C" w:rsidRDefault="00040B92" w:rsidP="00323E78">
      <w:pPr>
        <w:numPr>
          <w:ilvl w:val="0"/>
          <w:numId w:val="6"/>
        </w:numPr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proofErr w:type="spellStart"/>
      <w:r w:rsidRPr="003D3712">
        <w:rPr>
          <w:spacing w:val="-2"/>
          <w:sz w:val="28"/>
          <w:szCs w:val="28"/>
        </w:rPr>
        <w:t>Шегельман</w:t>
      </w:r>
      <w:proofErr w:type="spellEnd"/>
      <w:r w:rsidRPr="003D3712">
        <w:rPr>
          <w:spacing w:val="-2"/>
          <w:sz w:val="28"/>
          <w:szCs w:val="28"/>
        </w:rPr>
        <w:t xml:space="preserve"> И. Р. Машины и технология заготовки сортиментов на лесосеке [Текст] /</w:t>
      </w:r>
      <w:r w:rsidRPr="003D3712">
        <w:rPr>
          <w:iCs/>
          <w:spacing w:val="-2"/>
          <w:sz w:val="28"/>
          <w:szCs w:val="28"/>
        </w:rPr>
        <w:t xml:space="preserve"> И. Р. </w:t>
      </w:r>
      <w:proofErr w:type="spellStart"/>
      <w:r w:rsidRPr="003D3712">
        <w:rPr>
          <w:iCs/>
          <w:spacing w:val="-2"/>
          <w:sz w:val="28"/>
          <w:szCs w:val="28"/>
        </w:rPr>
        <w:t>Шегельман</w:t>
      </w:r>
      <w:proofErr w:type="spellEnd"/>
      <w:r w:rsidRPr="003D3712">
        <w:rPr>
          <w:iCs/>
          <w:spacing w:val="-2"/>
          <w:sz w:val="28"/>
          <w:szCs w:val="28"/>
        </w:rPr>
        <w:t xml:space="preserve">, В. И. </w:t>
      </w:r>
      <w:proofErr w:type="spellStart"/>
      <w:r w:rsidRPr="003D3712">
        <w:rPr>
          <w:iCs/>
          <w:spacing w:val="-2"/>
          <w:sz w:val="28"/>
          <w:szCs w:val="28"/>
        </w:rPr>
        <w:t>Скрыпник</w:t>
      </w:r>
      <w:proofErr w:type="spellEnd"/>
      <w:r w:rsidRPr="003D3712">
        <w:rPr>
          <w:iCs/>
          <w:spacing w:val="-2"/>
          <w:sz w:val="28"/>
          <w:szCs w:val="28"/>
        </w:rPr>
        <w:t>, О. Н. Галактионов</w:t>
      </w:r>
      <w:r w:rsidRPr="003D3712">
        <w:rPr>
          <w:iCs/>
          <w:sz w:val="28"/>
          <w:szCs w:val="28"/>
        </w:rPr>
        <w:t>. – Петрозаводск</w:t>
      </w:r>
      <w:proofErr w:type="gramStart"/>
      <w:r w:rsidRPr="003D3712">
        <w:rPr>
          <w:iCs/>
          <w:sz w:val="28"/>
          <w:szCs w:val="28"/>
        </w:rPr>
        <w:t xml:space="preserve"> :</w:t>
      </w:r>
      <w:proofErr w:type="gramEnd"/>
      <w:r w:rsidRPr="003D3712">
        <w:rPr>
          <w:iCs/>
          <w:sz w:val="28"/>
          <w:szCs w:val="28"/>
        </w:rPr>
        <w:t xml:space="preserve"> Изд</w:t>
      </w:r>
      <w:r w:rsidRPr="00B80E6C">
        <w:rPr>
          <w:iCs/>
          <w:sz w:val="28"/>
          <w:szCs w:val="28"/>
        </w:rPr>
        <w:t xml:space="preserve">-во </w:t>
      </w:r>
      <w:proofErr w:type="spellStart"/>
      <w:r w:rsidRPr="00B80E6C">
        <w:rPr>
          <w:iCs/>
          <w:sz w:val="28"/>
          <w:szCs w:val="28"/>
        </w:rPr>
        <w:t>ПетрГУ</w:t>
      </w:r>
      <w:proofErr w:type="spellEnd"/>
      <w:r w:rsidRPr="00B80E6C">
        <w:rPr>
          <w:iCs/>
          <w:sz w:val="28"/>
          <w:szCs w:val="28"/>
        </w:rPr>
        <w:t xml:space="preserve">, 2011. – 108 </w:t>
      </w:r>
      <w:proofErr w:type="gramStart"/>
      <w:r w:rsidRPr="00B80E6C">
        <w:rPr>
          <w:iCs/>
          <w:sz w:val="28"/>
          <w:szCs w:val="28"/>
        </w:rPr>
        <w:t>с</w:t>
      </w:r>
      <w:proofErr w:type="gramEnd"/>
      <w:r w:rsidRPr="00B80E6C">
        <w:rPr>
          <w:iCs/>
          <w:sz w:val="28"/>
          <w:szCs w:val="28"/>
        </w:rPr>
        <w:t>.</w:t>
      </w:r>
    </w:p>
    <w:p w:rsidR="000E7E38" w:rsidRPr="008B4D0F" w:rsidRDefault="000E7E38" w:rsidP="00323E78">
      <w:pPr>
        <w:numPr>
          <w:ilvl w:val="0"/>
          <w:numId w:val="6"/>
        </w:numPr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proofErr w:type="spellStart"/>
      <w:r w:rsidRPr="00B80E6C">
        <w:rPr>
          <w:spacing w:val="-2"/>
          <w:sz w:val="28"/>
          <w:szCs w:val="28"/>
        </w:rPr>
        <w:lastRenderedPageBreak/>
        <w:t>Бабков</w:t>
      </w:r>
      <w:proofErr w:type="spellEnd"/>
      <w:r w:rsidRPr="00B80E6C">
        <w:rPr>
          <w:spacing w:val="-2"/>
          <w:sz w:val="28"/>
          <w:szCs w:val="28"/>
        </w:rPr>
        <w:t xml:space="preserve"> В. Ф. Проходимость колесных машин по грунту </w:t>
      </w:r>
      <w:r w:rsidR="008B4D0F" w:rsidRPr="008B4D0F">
        <w:rPr>
          <w:sz w:val="28"/>
          <w:szCs w:val="28"/>
        </w:rPr>
        <w:t xml:space="preserve">[Текст] </w:t>
      </w:r>
      <w:r w:rsidRPr="00B80E6C">
        <w:rPr>
          <w:spacing w:val="-2"/>
          <w:sz w:val="28"/>
          <w:szCs w:val="28"/>
        </w:rPr>
        <w:t xml:space="preserve">/ В. Ф. </w:t>
      </w:r>
      <w:proofErr w:type="spellStart"/>
      <w:r w:rsidRPr="00B80E6C">
        <w:rPr>
          <w:spacing w:val="-2"/>
          <w:sz w:val="28"/>
          <w:szCs w:val="28"/>
        </w:rPr>
        <w:t>Бабков</w:t>
      </w:r>
      <w:proofErr w:type="spellEnd"/>
      <w:r w:rsidRPr="00B80E6C">
        <w:rPr>
          <w:spacing w:val="-2"/>
          <w:sz w:val="28"/>
          <w:szCs w:val="28"/>
        </w:rPr>
        <w:t xml:space="preserve">, А. К. </w:t>
      </w:r>
      <w:proofErr w:type="spellStart"/>
      <w:r w:rsidRPr="00B80E6C">
        <w:rPr>
          <w:spacing w:val="-2"/>
          <w:sz w:val="28"/>
          <w:szCs w:val="28"/>
        </w:rPr>
        <w:t>Бируля</w:t>
      </w:r>
      <w:proofErr w:type="spellEnd"/>
      <w:r w:rsidRPr="00B80E6C">
        <w:rPr>
          <w:spacing w:val="-2"/>
          <w:sz w:val="28"/>
          <w:szCs w:val="28"/>
        </w:rPr>
        <w:t xml:space="preserve">, В. М. </w:t>
      </w:r>
      <w:proofErr w:type="spellStart"/>
      <w:r w:rsidRPr="00B80E6C">
        <w:rPr>
          <w:spacing w:val="-2"/>
          <w:sz w:val="28"/>
          <w:szCs w:val="28"/>
        </w:rPr>
        <w:t>Сиденко</w:t>
      </w:r>
      <w:proofErr w:type="spellEnd"/>
      <w:r w:rsidRPr="00B80E6C">
        <w:rPr>
          <w:spacing w:val="-2"/>
          <w:sz w:val="28"/>
          <w:szCs w:val="28"/>
        </w:rPr>
        <w:t>. – М.</w:t>
      </w:r>
      <w:proofErr w:type="gramStart"/>
      <w:r w:rsidRPr="00B80E6C">
        <w:rPr>
          <w:spacing w:val="-2"/>
          <w:sz w:val="28"/>
          <w:szCs w:val="28"/>
        </w:rPr>
        <w:t xml:space="preserve"> :</w:t>
      </w:r>
      <w:proofErr w:type="gramEnd"/>
      <w:r w:rsidRPr="00B80E6C">
        <w:rPr>
          <w:spacing w:val="-2"/>
          <w:sz w:val="28"/>
          <w:szCs w:val="28"/>
        </w:rPr>
        <w:t xml:space="preserve"> </w:t>
      </w:r>
      <w:proofErr w:type="spellStart"/>
      <w:r w:rsidRPr="008B4D0F">
        <w:rPr>
          <w:spacing w:val="-2"/>
          <w:sz w:val="28"/>
          <w:szCs w:val="28"/>
        </w:rPr>
        <w:t>Автотрансиздат</w:t>
      </w:r>
      <w:proofErr w:type="spellEnd"/>
      <w:r w:rsidRPr="008B4D0F">
        <w:rPr>
          <w:spacing w:val="-2"/>
          <w:sz w:val="28"/>
          <w:szCs w:val="28"/>
        </w:rPr>
        <w:t>, 1959. – 208 с.</w:t>
      </w:r>
    </w:p>
    <w:p w:rsidR="000E7E38" w:rsidRPr="00B80E6C" w:rsidRDefault="000E7E38" w:rsidP="00323E78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B4D0F">
        <w:rPr>
          <w:sz w:val="28"/>
          <w:szCs w:val="28"/>
        </w:rPr>
        <w:t>Виногоров</w:t>
      </w:r>
      <w:proofErr w:type="spellEnd"/>
      <w:r w:rsidRPr="008B4D0F">
        <w:rPr>
          <w:sz w:val="28"/>
          <w:szCs w:val="28"/>
        </w:rPr>
        <w:t xml:space="preserve"> Г. К. Некоторые лесоэксплуатационные характеристики почвенно-грунтовых условий и рельефа </w:t>
      </w:r>
      <w:r w:rsidR="008B4D0F" w:rsidRPr="008B4D0F">
        <w:rPr>
          <w:sz w:val="28"/>
          <w:szCs w:val="28"/>
        </w:rPr>
        <w:t xml:space="preserve">[Текст] </w:t>
      </w:r>
      <w:r w:rsidRPr="008B4D0F">
        <w:rPr>
          <w:sz w:val="28"/>
          <w:szCs w:val="28"/>
        </w:rPr>
        <w:t xml:space="preserve">/ Г. К. </w:t>
      </w:r>
      <w:proofErr w:type="spellStart"/>
      <w:r w:rsidRPr="008B4D0F">
        <w:rPr>
          <w:sz w:val="28"/>
          <w:szCs w:val="28"/>
        </w:rPr>
        <w:t>Виногоров</w:t>
      </w:r>
      <w:proofErr w:type="spellEnd"/>
      <w:r w:rsidRPr="008B4D0F">
        <w:rPr>
          <w:sz w:val="28"/>
          <w:szCs w:val="28"/>
        </w:rPr>
        <w:t xml:space="preserve"> // Вопросы технологии и механизации лесосечных работ</w:t>
      </w:r>
      <w:proofErr w:type="gramStart"/>
      <w:r w:rsidRPr="008B4D0F">
        <w:rPr>
          <w:sz w:val="28"/>
          <w:szCs w:val="28"/>
        </w:rPr>
        <w:t xml:space="preserve"> :</w:t>
      </w:r>
      <w:proofErr w:type="gramEnd"/>
      <w:r w:rsidRPr="00B80E6C">
        <w:rPr>
          <w:sz w:val="28"/>
          <w:szCs w:val="28"/>
        </w:rPr>
        <w:t xml:space="preserve"> сборник научных трудов ЦНИИМЭ. – Химки</w:t>
      </w:r>
      <w:proofErr w:type="gramStart"/>
      <w:r w:rsidRPr="00B80E6C">
        <w:rPr>
          <w:sz w:val="28"/>
          <w:szCs w:val="28"/>
        </w:rPr>
        <w:t xml:space="preserve"> :</w:t>
      </w:r>
      <w:proofErr w:type="gramEnd"/>
      <w:r w:rsidRPr="00B80E6C">
        <w:rPr>
          <w:sz w:val="28"/>
          <w:szCs w:val="28"/>
        </w:rPr>
        <w:t xml:space="preserve"> ЦНИИМЭ, 1982. – </w:t>
      </w:r>
      <w:r w:rsidRPr="00B80E6C">
        <w:rPr>
          <w:sz w:val="28"/>
          <w:szCs w:val="28"/>
          <w:lang w:val="en-US"/>
        </w:rPr>
        <w:t>C</w:t>
      </w:r>
      <w:r w:rsidRPr="00B80E6C">
        <w:rPr>
          <w:sz w:val="28"/>
          <w:szCs w:val="28"/>
        </w:rPr>
        <w:t>. 5–7.</w:t>
      </w:r>
    </w:p>
    <w:p w:rsidR="00E91713" w:rsidRPr="008B4D0F" w:rsidRDefault="000E7E38" w:rsidP="00323E78">
      <w:pPr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80E6C">
        <w:rPr>
          <w:sz w:val="28"/>
          <w:szCs w:val="28"/>
        </w:rPr>
        <w:t xml:space="preserve">Типизация </w:t>
      </w:r>
      <w:r w:rsidRPr="008B4D0F">
        <w:rPr>
          <w:sz w:val="28"/>
          <w:szCs w:val="28"/>
        </w:rPr>
        <w:t>природно-производственных условий лесозаготовительных районов</w:t>
      </w:r>
      <w:r w:rsidR="008B4D0F" w:rsidRPr="008B4D0F">
        <w:rPr>
          <w:sz w:val="28"/>
          <w:szCs w:val="28"/>
        </w:rPr>
        <w:t xml:space="preserve"> [Текст]</w:t>
      </w:r>
      <w:r w:rsidRPr="008B4D0F">
        <w:rPr>
          <w:sz w:val="28"/>
          <w:szCs w:val="28"/>
        </w:rPr>
        <w:t>. – Химки</w:t>
      </w:r>
      <w:proofErr w:type="gramStart"/>
      <w:r w:rsidRPr="008B4D0F">
        <w:rPr>
          <w:sz w:val="28"/>
          <w:szCs w:val="28"/>
        </w:rPr>
        <w:t xml:space="preserve"> :</w:t>
      </w:r>
      <w:proofErr w:type="gramEnd"/>
      <w:r w:rsidRPr="008B4D0F">
        <w:rPr>
          <w:sz w:val="28"/>
          <w:szCs w:val="28"/>
        </w:rPr>
        <w:t xml:space="preserve"> ЦНИИМЭ, 1986. </w:t>
      </w:r>
      <w:r w:rsidRPr="008B4D0F">
        <w:rPr>
          <w:bCs/>
          <w:sz w:val="28"/>
          <w:szCs w:val="28"/>
        </w:rPr>
        <w:t xml:space="preserve">– </w:t>
      </w:r>
      <w:r w:rsidRPr="008B4D0F">
        <w:rPr>
          <w:sz w:val="28"/>
          <w:szCs w:val="28"/>
        </w:rPr>
        <w:t>23 с.</w:t>
      </w:r>
    </w:p>
    <w:p w:rsidR="00E91713" w:rsidRPr="008B4D0F" w:rsidRDefault="00E91713" w:rsidP="00323E78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B4D0F">
        <w:rPr>
          <w:sz w:val="28"/>
          <w:szCs w:val="28"/>
        </w:rPr>
        <w:t>Шеховцев</w:t>
      </w:r>
      <w:proofErr w:type="spellEnd"/>
      <w:r w:rsidRPr="008B4D0F">
        <w:rPr>
          <w:sz w:val="28"/>
          <w:szCs w:val="28"/>
        </w:rPr>
        <w:t xml:space="preserve"> Д. И. Анализ основных</w:t>
      </w:r>
      <w:r w:rsidRPr="00B80E6C">
        <w:rPr>
          <w:sz w:val="28"/>
          <w:szCs w:val="28"/>
        </w:rPr>
        <w:t xml:space="preserve"> </w:t>
      </w:r>
      <w:r w:rsidRPr="008B4D0F">
        <w:rPr>
          <w:sz w:val="28"/>
          <w:szCs w:val="28"/>
        </w:rPr>
        <w:t xml:space="preserve">параметров колесных трелевочных тракторов по сравнительным испытаниям </w:t>
      </w:r>
      <w:r w:rsidR="008B4D0F" w:rsidRPr="008B4D0F">
        <w:rPr>
          <w:sz w:val="28"/>
          <w:szCs w:val="28"/>
        </w:rPr>
        <w:t xml:space="preserve">[Текст] </w:t>
      </w:r>
      <w:r w:rsidRPr="008B4D0F">
        <w:rPr>
          <w:sz w:val="28"/>
          <w:szCs w:val="28"/>
        </w:rPr>
        <w:t xml:space="preserve">/ Д. И. </w:t>
      </w:r>
      <w:proofErr w:type="spellStart"/>
      <w:r w:rsidRPr="008B4D0F">
        <w:rPr>
          <w:sz w:val="28"/>
          <w:szCs w:val="28"/>
        </w:rPr>
        <w:t>Шеховцев</w:t>
      </w:r>
      <w:proofErr w:type="spellEnd"/>
      <w:r w:rsidRPr="008B4D0F">
        <w:rPr>
          <w:sz w:val="28"/>
          <w:szCs w:val="28"/>
        </w:rPr>
        <w:t xml:space="preserve"> </w:t>
      </w:r>
      <w:r w:rsidRPr="008B4D0F">
        <w:rPr>
          <w:iCs/>
          <w:sz w:val="28"/>
          <w:szCs w:val="28"/>
        </w:rPr>
        <w:t>//</w:t>
      </w:r>
      <w:r w:rsidRPr="008B4D0F">
        <w:rPr>
          <w:sz w:val="28"/>
          <w:szCs w:val="28"/>
        </w:rPr>
        <w:t xml:space="preserve"> Проблемы исследования базовых лесопромышленных тракторов. Труды ЦНИИМЭ. – Химки</w:t>
      </w:r>
      <w:proofErr w:type="gramStart"/>
      <w:r w:rsidRPr="008B4D0F">
        <w:rPr>
          <w:sz w:val="28"/>
          <w:szCs w:val="28"/>
        </w:rPr>
        <w:t xml:space="preserve"> :</w:t>
      </w:r>
      <w:proofErr w:type="gramEnd"/>
      <w:r w:rsidRPr="008B4D0F">
        <w:rPr>
          <w:sz w:val="28"/>
          <w:szCs w:val="28"/>
        </w:rPr>
        <w:t xml:space="preserve"> ЦНИИМЭ, 1977. – С. 63–75.</w:t>
      </w:r>
    </w:p>
    <w:p w:rsidR="00E91713" w:rsidRPr="00B80E6C" w:rsidRDefault="00E91713" w:rsidP="00323E78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B4D0F">
        <w:rPr>
          <w:sz w:val="28"/>
          <w:szCs w:val="28"/>
        </w:rPr>
        <w:t>Шеховцев</w:t>
      </w:r>
      <w:proofErr w:type="spellEnd"/>
      <w:r w:rsidRPr="008B4D0F">
        <w:rPr>
          <w:sz w:val="28"/>
          <w:szCs w:val="28"/>
        </w:rPr>
        <w:t xml:space="preserve"> Д. И. Оценка проходимости трелевочных тракторов </w:t>
      </w:r>
      <w:r w:rsidR="008B4D0F" w:rsidRPr="008B4D0F">
        <w:rPr>
          <w:sz w:val="28"/>
          <w:szCs w:val="28"/>
        </w:rPr>
        <w:t xml:space="preserve">[Текст] </w:t>
      </w:r>
      <w:r w:rsidRPr="008B4D0F">
        <w:rPr>
          <w:sz w:val="28"/>
          <w:szCs w:val="28"/>
        </w:rPr>
        <w:t xml:space="preserve">/ Д. И. </w:t>
      </w:r>
      <w:proofErr w:type="spellStart"/>
      <w:r w:rsidRPr="008B4D0F">
        <w:rPr>
          <w:sz w:val="28"/>
          <w:szCs w:val="28"/>
        </w:rPr>
        <w:t>Шеховцев</w:t>
      </w:r>
      <w:proofErr w:type="spellEnd"/>
      <w:r w:rsidRPr="008B4D0F">
        <w:rPr>
          <w:sz w:val="28"/>
          <w:szCs w:val="28"/>
        </w:rPr>
        <w:t xml:space="preserve"> </w:t>
      </w:r>
      <w:r w:rsidRPr="008B4D0F">
        <w:rPr>
          <w:iCs/>
          <w:sz w:val="28"/>
          <w:szCs w:val="28"/>
        </w:rPr>
        <w:t>//</w:t>
      </w:r>
      <w:r w:rsidRPr="008B4D0F">
        <w:rPr>
          <w:sz w:val="28"/>
          <w:szCs w:val="28"/>
        </w:rPr>
        <w:t xml:space="preserve"> Исследования лесопромышленных</w:t>
      </w:r>
      <w:r w:rsidRPr="00B80E6C">
        <w:rPr>
          <w:sz w:val="28"/>
          <w:szCs w:val="28"/>
        </w:rPr>
        <w:t xml:space="preserve"> тракторов. Труды ЦНИИМЭ.  – Химки</w:t>
      </w:r>
      <w:proofErr w:type="gramStart"/>
      <w:r w:rsidRPr="00B80E6C">
        <w:rPr>
          <w:sz w:val="28"/>
          <w:szCs w:val="28"/>
        </w:rPr>
        <w:t xml:space="preserve"> :</w:t>
      </w:r>
      <w:proofErr w:type="gramEnd"/>
      <w:r w:rsidRPr="00B80E6C">
        <w:rPr>
          <w:sz w:val="28"/>
          <w:szCs w:val="28"/>
        </w:rPr>
        <w:t xml:space="preserve"> ЦНИИМЭ, 1982. – С. 14–15.</w:t>
      </w:r>
    </w:p>
    <w:p w:rsidR="000E7E38" w:rsidRPr="00C137CB" w:rsidRDefault="000E7E38" w:rsidP="00323E78">
      <w:pPr>
        <w:pStyle w:val="a6"/>
        <w:numPr>
          <w:ilvl w:val="0"/>
          <w:numId w:val="6"/>
        </w:numPr>
        <w:tabs>
          <w:tab w:val="clear" w:pos="4677"/>
          <w:tab w:val="clear" w:pos="9355"/>
        </w:tabs>
        <w:spacing w:line="360" w:lineRule="auto"/>
        <w:ind w:left="0" w:firstLine="709"/>
        <w:rPr>
          <w:bCs/>
          <w:spacing w:val="-2"/>
          <w:sz w:val="28"/>
          <w:szCs w:val="28"/>
        </w:rPr>
      </w:pPr>
      <w:proofErr w:type="spellStart"/>
      <w:r w:rsidRPr="008B4D0F">
        <w:rPr>
          <w:spacing w:val="-2"/>
          <w:sz w:val="28"/>
          <w:szCs w:val="28"/>
        </w:rPr>
        <w:t>Шегельман</w:t>
      </w:r>
      <w:proofErr w:type="spellEnd"/>
      <w:r w:rsidRPr="008B4D0F">
        <w:rPr>
          <w:spacing w:val="-2"/>
          <w:sz w:val="28"/>
          <w:szCs w:val="28"/>
        </w:rPr>
        <w:t xml:space="preserve"> И. Р. </w:t>
      </w:r>
      <w:hyperlink r:id="rId12" w:history="1">
        <w:r w:rsidRPr="008B4D0F">
          <w:rPr>
            <w:rStyle w:val="a3"/>
            <w:bCs/>
            <w:color w:val="auto"/>
            <w:sz w:val="28"/>
            <w:szCs w:val="28"/>
            <w:u w:val="none"/>
          </w:rPr>
          <w:t>Анализ эффективности сортиментной заготовки леса</w:t>
        </w:r>
      </w:hyperlink>
      <w:r w:rsidRPr="008B4D0F">
        <w:rPr>
          <w:iCs/>
          <w:sz w:val="28"/>
          <w:szCs w:val="28"/>
        </w:rPr>
        <w:t xml:space="preserve"> </w:t>
      </w:r>
      <w:r w:rsidR="008B4D0F" w:rsidRPr="008B4D0F">
        <w:rPr>
          <w:sz w:val="28"/>
          <w:szCs w:val="28"/>
        </w:rPr>
        <w:t xml:space="preserve">[Текст] </w:t>
      </w:r>
      <w:r w:rsidRPr="008B4D0F">
        <w:rPr>
          <w:sz w:val="28"/>
          <w:szCs w:val="28"/>
        </w:rPr>
        <w:t>/</w:t>
      </w:r>
      <w:r w:rsidRPr="008B4D0F">
        <w:rPr>
          <w:iCs/>
          <w:sz w:val="28"/>
          <w:szCs w:val="28"/>
        </w:rPr>
        <w:t xml:space="preserve"> И</w:t>
      </w:r>
      <w:r w:rsidRPr="00C137CB">
        <w:rPr>
          <w:iCs/>
          <w:sz w:val="28"/>
          <w:szCs w:val="28"/>
        </w:rPr>
        <w:t xml:space="preserve">. Р. </w:t>
      </w:r>
      <w:proofErr w:type="spellStart"/>
      <w:r w:rsidRPr="00C137CB">
        <w:rPr>
          <w:iCs/>
          <w:sz w:val="28"/>
          <w:szCs w:val="28"/>
        </w:rPr>
        <w:t>Шегельман</w:t>
      </w:r>
      <w:proofErr w:type="spellEnd"/>
      <w:r w:rsidRPr="00C137CB">
        <w:rPr>
          <w:iCs/>
          <w:sz w:val="28"/>
          <w:szCs w:val="28"/>
        </w:rPr>
        <w:t xml:space="preserve">, В. И. </w:t>
      </w:r>
      <w:proofErr w:type="spellStart"/>
      <w:r w:rsidRPr="00C137CB">
        <w:rPr>
          <w:iCs/>
          <w:sz w:val="28"/>
          <w:szCs w:val="28"/>
        </w:rPr>
        <w:t>Скрыпник</w:t>
      </w:r>
      <w:proofErr w:type="spellEnd"/>
      <w:r w:rsidRPr="00C137CB">
        <w:rPr>
          <w:iCs/>
          <w:sz w:val="28"/>
          <w:szCs w:val="28"/>
        </w:rPr>
        <w:t xml:space="preserve">, Р. А. Петухов // </w:t>
      </w:r>
      <w:hyperlink r:id="rId13" w:history="1">
        <w:r w:rsidRPr="00C137CB">
          <w:rPr>
            <w:rStyle w:val="a3"/>
            <w:color w:val="auto"/>
            <w:sz w:val="28"/>
            <w:szCs w:val="28"/>
            <w:u w:val="none"/>
          </w:rPr>
          <w:t xml:space="preserve">Ученые записки </w:t>
        </w:r>
        <w:proofErr w:type="spellStart"/>
        <w:r w:rsidRPr="00C137CB">
          <w:rPr>
            <w:rStyle w:val="a3"/>
            <w:color w:val="auto"/>
            <w:sz w:val="28"/>
            <w:szCs w:val="28"/>
            <w:u w:val="none"/>
          </w:rPr>
          <w:t>ПетрГУ</w:t>
        </w:r>
        <w:proofErr w:type="spellEnd"/>
        <w:r w:rsidRPr="00C137CB">
          <w:rPr>
            <w:rStyle w:val="a3"/>
            <w:color w:val="auto"/>
            <w:sz w:val="28"/>
            <w:szCs w:val="28"/>
            <w:u w:val="none"/>
          </w:rPr>
          <w:t>. Серия «Естественные и технические науки</w:t>
        </w:r>
      </w:hyperlink>
      <w:r w:rsidRPr="00C137CB">
        <w:rPr>
          <w:sz w:val="28"/>
          <w:szCs w:val="28"/>
        </w:rPr>
        <w:t xml:space="preserve">». – </w:t>
      </w:r>
      <w:hyperlink r:id="rId14" w:history="1">
        <w:r w:rsidRPr="00C137CB">
          <w:rPr>
            <w:rStyle w:val="a3"/>
            <w:color w:val="auto"/>
            <w:sz w:val="28"/>
            <w:szCs w:val="28"/>
            <w:u w:val="none"/>
          </w:rPr>
          <w:t>2008</w:t>
        </w:r>
      </w:hyperlink>
      <w:r w:rsidRPr="00C137CB">
        <w:rPr>
          <w:sz w:val="28"/>
          <w:szCs w:val="28"/>
        </w:rPr>
        <w:t xml:space="preserve">. – </w:t>
      </w:r>
      <w:hyperlink r:id="rId15" w:history="1">
        <w:r w:rsidRPr="00C137CB">
          <w:rPr>
            <w:rStyle w:val="a3"/>
            <w:color w:val="auto"/>
            <w:sz w:val="28"/>
            <w:szCs w:val="28"/>
            <w:u w:val="none"/>
          </w:rPr>
          <w:t>№ 3(94</w:t>
        </w:r>
      </w:hyperlink>
      <w:r w:rsidRPr="00C137CB">
        <w:rPr>
          <w:sz w:val="28"/>
          <w:szCs w:val="28"/>
        </w:rPr>
        <w:t>). – С. 94–103.</w:t>
      </w:r>
    </w:p>
    <w:p w:rsidR="00323E78" w:rsidRPr="008B4D0F" w:rsidRDefault="000E7E38" w:rsidP="00323E78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3E78">
        <w:rPr>
          <w:spacing w:val="-2"/>
          <w:sz w:val="28"/>
          <w:szCs w:val="28"/>
        </w:rPr>
        <w:t>Шегельман</w:t>
      </w:r>
      <w:proofErr w:type="spellEnd"/>
      <w:r w:rsidRPr="00323E78">
        <w:rPr>
          <w:spacing w:val="-2"/>
          <w:sz w:val="28"/>
          <w:szCs w:val="28"/>
        </w:rPr>
        <w:t xml:space="preserve"> И. Р. Машины </w:t>
      </w:r>
      <w:r w:rsidRPr="008B4D0F">
        <w:rPr>
          <w:spacing w:val="-2"/>
          <w:sz w:val="28"/>
          <w:szCs w:val="28"/>
        </w:rPr>
        <w:t xml:space="preserve">и технология заготовки сортиментов на лесосеке </w:t>
      </w:r>
      <w:r w:rsidR="008B4D0F" w:rsidRPr="008B4D0F">
        <w:rPr>
          <w:sz w:val="28"/>
          <w:szCs w:val="28"/>
        </w:rPr>
        <w:t xml:space="preserve">[Текст] </w:t>
      </w:r>
      <w:r w:rsidRPr="008B4D0F">
        <w:rPr>
          <w:spacing w:val="-2"/>
          <w:sz w:val="28"/>
          <w:szCs w:val="28"/>
        </w:rPr>
        <w:t>/</w:t>
      </w:r>
      <w:r w:rsidRPr="008B4D0F">
        <w:rPr>
          <w:iCs/>
          <w:spacing w:val="-2"/>
          <w:sz w:val="28"/>
          <w:szCs w:val="28"/>
        </w:rPr>
        <w:t xml:space="preserve"> И. Р. </w:t>
      </w:r>
      <w:proofErr w:type="spellStart"/>
      <w:r w:rsidRPr="008B4D0F">
        <w:rPr>
          <w:iCs/>
          <w:spacing w:val="-2"/>
          <w:sz w:val="28"/>
          <w:szCs w:val="28"/>
        </w:rPr>
        <w:t>Шегельман</w:t>
      </w:r>
      <w:proofErr w:type="spellEnd"/>
      <w:r w:rsidRPr="008B4D0F">
        <w:rPr>
          <w:iCs/>
          <w:spacing w:val="-2"/>
          <w:sz w:val="28"/>
          <w:szCs w:val="28"/>
        </w:rPr>
        <w:t xml:space="preserve">, В. И. </w:t>
      </w:r>
      <w:proofErr w:type="spellStart"/>
      <w:r w:rsidRPr="008B4D0F">
        <w:rPr>
          <w:iCs/>
          <w:spacing w:val="-2"/>
          <w:sz w:val="28"/>
          <w:szCs w:val="28"/>
        </w:rPr>
        <w:t>Скрыпник</w:t>
      </w:r>
      <w:proofErr w:type="spellEnd"/>
      <w:r w:rsidRPr="008B4D0F">
        <w:rPr>
          <w:iCs/>
          <w:spacing w:val="-2"/>
          <w:sz w:val="28"/>
          <w:szCs w:val="28"/>
        </w:rPr>
        <w:t>, О. Н. Галактионов</w:t>
      </w:r>
      <w:r w:rsidRPr="008B4D0F">
        <w:rPr>
          <w:iCs/>
          <w:sz w:val="28"/>
          <w:szCs w:val="28"/>
        </w:rPr>
        <w:t>. – Петрозаводск</w:t>
      </w:r>
      <w:proofErr w:type="gramStart"/>
      <w:r w:rsidRPr="008B4D0F">
        <w:rPr>
          <w:iCs/>
          <w:sz w:val="28"/>
          <w:szCs w:val="28"/>
        </w:rPr>
        <w:t xml:space="preserve"> :</w:t>
      </w:r>
      <w:proofErr w:type="gramEnd"/>
      <w:r w:rsidRPr="008B4D0F">
        <w:rPr>
          <w:iCs/>
          <w:sz w:val="28"/>
          <w:szCs w:val="28"/>
        </w:rPr>
        <w:t xml:space="preserve"> Изд-во </w:t>
      </w:r>
      <w:proofErr w:type="spellStart"/>
      <w:r w:rsidRPr="008B4D0F">
        <w:rPr>
          <w:iCs/>
          <w:sz w:val="28"/>
          <w:szCs w:val="28"/>
        </w:rPr>
        <w:t>ПетрГУ</w:t>
      </w:r>
      <w:proofErr w:type="spellEnd"/>
      <w:r w:rsidRPr="008B4D0F">
        <w:rPr>
          <w:iCs/>
          <w:sz w:val="28"/>
          <w:szCs w:val="28"/>
        </w:rPr>
        <w:t xml:space="preserve">, 2011. – 108 </w:t>
      </w:r>
      <w:proofErr w:type="gramStart"/>
      <w:r w:rsidRPr="008B4D0F">
        <w:rPr>
          <w:iCs/>
          <w:sz w:val="28"/>
          <w:szCs w:val="28"/>
        </w:rPr>
        <w:t>с</w:t>
      </w:r>
      <w:proofErr w:type="gramEnd"/>
      <w:r w:rsidRPr="008B4D0F">
        <w:rPr>
          <w:iCs/>
          <w:sz w:val="28"/>
          <w:szCs w:val="28"/>
        </w:rPr>
        <w:t>.</w:t>
      </w:r>
    </w:p>
    <w:p w:rsidR="000E7E38" w:rsidRPr="00323E78" w:rsidRDefault="00B80E6C" w:rsidP="00323E78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4D0F">
        <w:rPr>
          <w:sz w:val="28"/>
          <w:szCs w:val="28"/>
        </w:rPr>
        <w:t xml:space="preserve"> </w:t>
      </w:r>
      <w:proofErr w:type="spellStart"/>
      <w:r w:rsidR="00323E78" w:rsidRPr="008B4D0F">
        <w:rPr>
          <w:sz w:val="28"/>
          <w:szCs w:val="28"/>
        </w:rPr>
        <w:t>Шегельман</w:t>
      </w:r>
      <w:proofErr w:type="spellEnd"/>
      <w:r w:rsidR="00323E78" w:rsidRPr="008B4D0F">
        <w:rPr>
          <w:sz w:val="28"/>
          <w:szCs w:val="28"/>
        </w:rPr>
        <w:t xml:space="preserve"> И. Р. Новые технические решения для заготовки деловой древесины и топливной щепы </w:t>
      </w:r>
      <w:r w:rsidR="008B4D0F" w:rsidRPr="008B4D0F">
        <w:rPr>
          <w:sz w:val="28"/>
          <w:szCs w:val="28"/>
        </w:rPr>
        <w:t xml:space="preserve">[Текст] </w:t>
      </w:r>
      <w:r w:rsidR="00323E78" w:rsidRPr="008B4D0F">
        <w:rPr>
          <w:sz w:val="28"/>
          <w:szCs w:val="28"/>
        </w:rPr>
        <w:t>/</w:t>
      </w:r>
      <w:r w:rsidR="00323E78" w:rsidRPr="00323E78">
        <w:rPr>
          <w:sz w:val="28"/>
          <w:szCs w:val="28"/>
        </w:rPr>
        <w:t xml:space="preserve"> И. Р. </w:t>
      </w:r>
      <w:proofErr w:type="spellStart"/>
      <w:r w:rsidR="00323E78" w:rsidRPr="00323E78">
        <w:rPr>
          <w:sz w:val="28"/>
          <w:szCs w:val="28"/>
        </w:rPr>
        <w:t>Шегельман</w:t>
      </w:r>
      <w:proofErr w:type="spellEnd"/>
      <w:r w:rsidR="00323E78" w:rsidRPr="00323E78">
        <w:rPr>
          <w:sz w:val="28"/>
          <w:szCs w:val="28"/>
        </w:rPr>
        <w:t xml:space="preserve">, П. В. </w:t>
      </w:r>
      <w:proofErr w:type="spellStart"/>
      <w:r w:rsidR="00323E78" w:rsidRPr="00323E78">
        <w:rPr>
          <w:sz w:val="28"/>
          <w:szCs w:val="28"/>
        </w:rPr>
        <w:t>Будник</w:t>
      </w:r>
      <w:proofErr w:type="spellEnd"/>
      <w:r w:rsidR="00323E78" w:rsidRPr="00323E78">
        <w:rPr>
          <w:sz w:val="28"/>
          <w:szCs w:val="28"/>
        </w:rPr>
        <w:t xml:space="preserve"> // Перспективы науки. – 2012. – № 6(33). – С. 107-109.</w:t>
      </w:r>
    </w:p>
    <w:sectPr w:rsidR="000E7E38" w:rsidRPr="00323E78" w:rsidSect="00304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303"/>
    <w:multiLevelType w:val="hybridMultilevel"/>
    <w:tmpl w:val="FF0C0644"/>
    <w:lvl w:ilvl="0" w:tplc="24A884B2">
      <w:start w:val="1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508B"/>
    <w:multiLevelType w:val="hybridMultilevel"/>
    <w:tmpl w:val="5810EFD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83448"/>
    <w:multiLevelType w:val="hybridMultilevel"/>
    <w:tmpl w:val="D75C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672"/>
    <w:multiLevelType w:val="hybridMultilevel"/>
    <w:tmpl w:val="1CF8DE02"/>
    <w:lvl w:ilvl="0" w:tplc="AAC850EA">
      <w:start w:val="1"/>
      <w:numFmt w:val="decimal"/>
      <w:lvlText w:val="%1."/>
      <w:lvlJc w:val="right"/>
      <w:pPr>
        <w:tabs>
          <w:tab w:val="num" w:pos="737"/>
        </w:tabs>
        <w:ind w:left="0" w:firstLine="567"/>
      </w:pPr>
      <w:rPr>
        <w:rFonts w:hint="default"/>
        <w:b w:val="0"/>
        <w:i w:val="0"/>
        <w:spacing w:val="0"/>
        <w:position w:val="0"/>
        <w:sz w:val="20"/>
        <w:szCs w:val="20"/>
      </w:rPr>
    </w:lvl>
    <w:lvl w:ilvl="1" w:tplc="5EBA5842">
      <w:start w:val="1"/>
      <w:numFmt w:val="decimal"/>
      <w:lvlText w:val="%2."/>
      <w:lvlJc w:val="right"/>
      <w:pPr>
        <w:tabs>
          <w:tab w:val="num" w:pos="454"/>
        </w:tabs>
        <w:ind w:left="0" w:firstLine="284"/>
      </w:pPr>
      <w:rPr>
        <w:rFonts w:hint="default"/>
        <w:b w:val="0"/>
        <w:i w:val="0"/>
        <w:spacing w:val="0"/>
        <w:position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3360D"/>
    <w:multiLevelType w:val="hybridMultilevel"/>
    <w:tmpl w:val="B3AE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3468"/>
    <w:multiLevelType w:val="hybridMultilevel"/>
    <w:tmpl w:val="D220A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E42"/>
    <w:rsid w:val="00017C91"/>
    <w:rsid w:val="00040B92"/>
    <w:rsid w:val="00052C09"/>
    <w:rsid w:val="00081535"/>
    <w:rsid w:val="000A7B33"/>
    <w:rsid w:val="000D3203"/>
    <w:rsid w:val="000E7E38"/>
    <w:rsid w:val="000F737A"/>
    <w:rsid w:val="0013721F"/>
    <w:rsid w:val="00156C5D"/>
    <w:rsid w:val="00157CB4"/>
    <w:rsid w:val="001C515F"/>
    <w:rsid w:val="001C6F48"/>
    <w:rsid w:val="001E4324"/>
    <w:rsid w:val="002672CD"/>
    <w:rsid w:val="00271C16"/>
    <w:rsid w:val="00296AB0"/>
    <w:rsid w:val="002B379C"/>
    <w:rsid w:val="002C00D0"/>
    <w:rsid w:val="002D6A89"/>
    <w:rsid w:val="002E791D"/>
    <w:rsid w:val="00304AD8"/>
    <w:rsid w:val="00323E78"/>
    <w:rsid w:val="00354B84"/>
    <w:rsid w:val="0037578E"/>
    <w:rsid w:val="003D3712"/>
    <w:rsid w:val="003F3DA7"/>
    <w:rsid w:val="00400608"/>
    <w:rsid w:val="00411ACC"/>
    <w:rsid w:val="00454F43"/>
    <w:rsid w:val="004612B4"/>
    <w:rsid w:val="004F623F"/>
    <w:rsid w:val="005760B5"/>
    <w:rsid w:val="005B4EC8"/>
    <w:rsid w:val="00655F9E"/>
    <w:rsid w:val="00670878"/>
    <w:rsid w:val="006D462B"/>
    <w:rsid w:val="00704965"/>
    <w:rsid w:val="00732E63"/>
    <w:rsid w:val="00744C81"/>
    <w:rsid w:val="00747879"/>
    <w:rsid w:val="00753E17"/>
    <w:rsid w:val="00765061"/>
    <w:rsid w:val="0078370B"/>
    <w:rsid w:val="007B4976"/>
    <w:rsid w:val="007F439C"/>
    <w:rsid w:val="00811654"/>
    <w:rsid w:val="00825B28"/>
    <w:rsid w:val="00881A7E"/>
    <w:rsid w:val="008B4D0F"/>
    <w:rsid w:val="008F7DAF"/>
    <w:rsid w:val="00914351"/>
    <w:rsid w:val="00916858"/>
    <w:rsid w:val="00923E65"/>
    <w:rsid w:val="00945BD0"/>
    <w:rsid w:val="00960105"/>
    <w:rsid w:val="00965543"/>
    <w:rsid w:val="00981198"/>
    <w:rsid w:val="009B2804"/>
    <w:rsid w:val="009D47C6"/>
    <w:rsid w:val="009D4F83"/>
    <w:rsid w:val="009E1B4B"/>
    <w:rsid w:val="00A07D48"/>
    <w:rsid w:val="00A35332"/>
    <w:rsid w:val="00A81F5B"/>
    <w:rsid w:val="00AB5FB5"/>
    <w:rsid w:val="00AE78F4"/>
    <w:rsid w:val="00AF1C63"/>
    <w:rsid w:val="00B070E4"/>
    <w:rsid w:val="00B408DD"/>
    <w:rsid w:val="00B80E6C"/>
    <w:rsid w:val="00B93B66"/>
    <w:rsid w:val="00B97B73"/>
    <w:rsid w:val="00BE7809"/>
    <w:rsid w:val="00C00EFC"/>
    <w:rsid w:val="00C137CB"/>
    <w:rsid w:val="00C17958"/>
    <w:rsid w:val="00C61946"/>
    <w:rsid w:val="00C657F0"/>
    <w:rsid w:val="00C83ABD"/>
    <w:rsid w:val="00D051EF"/>
    <w:rsid w:val="00D73E42"/>
    <w:rsid w:val="00D810DB"/>
    <w:rsid w:val="00D95AA7"/>
    <w:rsid w:val="00DC562E"/>
    <w:rsid w:val="00DE412F"/>
    <w:rsid w:val="00E83AA1"/>
    <w:rsid w:val="00E91713"/>
    <w:rsid w:val="00EB609D"/>
    <w:rsid w:val="00EF0CB7"/>
    <w:rsid w:val="00EF50E1"/>
    <w:rsid w:val="00F4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4F"/>
    <w:rPr>
      <w:sz w:val="24"/>
      <w:szCs w:val="24"/>
    </w:rPr>
  </w:style>
  <w:style w:type="paragraph" w:styleId="2">
    <w:name w:val="heading 2"/>
    <w:basedOn w:val="a"/>
    <w:qFormat/>
    <w:rsid w:val="006D462B"/>
    <w:pPr>
      <w:spacing w:before="100" w:beforeAutospacing="1" w:after="100" w:afterAutospacing="1"/>
      <w:outlineLvl w:val="1"/>
    </w:pPr>
    <w:rPr>
      <w:b/>
      <w:bCs/>
      <w:sz w:val="36"/>
      <w:szCs w:val="36"/>
      <w:lang w:eastAsia="ko-KR"/>
    </w:rPr>
  </w:style>
  <w:style w:type="paragraph" w:styleId="3">
    <w:name w:val="heading 3"/>
    <w:basedOn w:val="a"/>
    <w:next w:val="a"/>
    <w:link w:val="30"/>
    <w:qFormat/>
    <w:rsid w:val="000E7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62B"/>
    <w:rPr>
      <w:color w:val="0000FF"/>
      <w:u w:val="single"/>
    </w:rPr>
  </w:style>
  <w:style w:type="character" w:styleId="a4">
    <w:name w:val="FollowedHyperlink"/>
    <w:basedOn w:val="a0"/>
    <w:rsid w:val="006D462B"/>
    <w:rPr>
      <w:color w:val="800080"/>
      <w:u w:val="single"/>
    </w:rPr>
  </w:style>
  <w:style w:type="paragraph" w:customStyle="1" w:styleId="a5">
    <w:name w:val="Знак"/>
    <w:basedOn w:val="a"/>
    <w:semiHidden/>
    <w:rsid w:val="000E7E3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0E7E38"/>
    <w:pPr>
      <w:tabs>
        <w:tab w:val="center" w:pos="4677"/>
        <w:tab w:val="right" w:pos="9355"/>
      </w:tabs>
      <w:ind w:firstLine="284"/>
      <w:jc w:val="both"/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0E7E38"/>
    <w:rPr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E7E3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0">
    <w:name w:val="Body Text Indent 2"/>
    <w:basedOn w:val="a"/>
    <w:link w:val="21"/>
    <w:rsid w:val="00040B92"/>
    <w:pPr>
      <w:ind w:firstLine="567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40B92"/>
    <w:rPr>
      <w:sz w:val="28"/>
    </w:rPr>
  </w:style>
  <w:style w:type="character" w:customStyle="1" w:styleId="hps">
    <w:name w:val="hps"/>
    <w:basedOn w:val="a0"/>
    <w:rsid w:val="00753E17"/>
  </w:style>
  <w:style w:type="paragraph" w:styleId="a8">
    <w:name w:val="footnote text"/>
    <w:basedOn w:val="a"/>
    <w:link w:val="a9"/>
    <w:rsid w:val="004F623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F623F"/>
  </w:style>
  <w:style w:type="character" w:customStyle="1" w:styleId="7">
    <w:name w:val="Основной текст + 7"/>
    <w:aliases w:val="5 pt,Полужирный"/>
    <w:basedOn w:val="a0"/>
    <w:rsid w:val="003D3712"/>
    <w:rPr>
      <w:rFonts w:ascii="Times New Roman" w:hAnsi="Times New Roman" w:cs="Times New Roman"/>
      <w:b/>
      <w:bCs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don.ru/magazine/latest/n2y2012/851/" TargetMode="External"/><Relationship Id="rId13" Type="http://schemas.openxmlformats.org/officeDocument/2006/relationships/hyperlink" Target="http://elibrary.ru/issues.asp?id=26970&amp;selid=52261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nsse.com/" TargetMode="External"/><Relationship Id="rId12" Type="http://schemas.openxmlformats.org/officeDocument/2006/relationships/hyperlink" Target="http://elibrary.ru/item.asp?id=115432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ocuments\1%20STATUA\&#1057;&#1090;&#1072;&#1090;&#1100;&#1103;\1%20&#1057;&#1090;&#1072;&#1090;&#1100;&#1103;%202013\1%20&#1043;&#1054;&#1058;&#1054;&#1042;&#1048;&#1052;%202013\1%20&#1084;&#1072;&#1103;%20&#1043;&#1054;&#1058;&#1054;&#1042;&#1054;\1.1.%20&#1055;&#1071;&#1056;&#1053;&#1059;\&#1057;&#1050;&#1056;&#1067;&#1055;&#1053;&#1048;&#1050;%20&#1054;&#1058;&#1047;\Ponsse%20-%20A%20logger's%20best%20friend" TargetMode="External"/><Relationship Id="rId11" Type="http://schemas.openxmlformats.org/officeDocument/2006/relationships/hyperlink" Target="http://ivdon.ru/magazine/archive/n2y2013/16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522616&amp;selid=11543269" TargetMode="External"/><Relationship Id="rId10" Type="http://schemas.openxmlformats.org/officeDocument/2006/relationships/hyperlink" Target="http://ivdon.ru/magazine/archive/n2y2013/1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don.ru/magazine/latest/n2y2012/866/" TargetMode="External"/><Relationship Id="rId14" Type="http://schemas.openxmlformats.org/officeDocument/2006/relationships/hyperlink" Target="http://elibrary.ru/issues.asp?id=26970&amp;jyear=2008&amp;selid=522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7579-3F52-43C1-9F66-9421DE25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15839</CharactersWithSpaces>
  <SharedDoc>false</SharedDoc>
  <HLinks>
    <vt:vector size="24" baseType="variant">
      <vt:variant>
        <vt:i4>1572952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http://elibrary.ru/contents.asp?issueid=522616&amp;selid=11543269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http://elibrary.ru/issues.asp?id=26970&amp;jyear=2008&amp;selid=522616</vt:lpwstr>
      </vt:variant>
      <vt:variant>
        <vt:lpwstr/>
      </vt:variant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http://elibrary.ru/issues.asp?id=26970&amp;selid=522616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http://elibrary.ru/item.asp?id=11543269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Даня</cp:lastModifiedBy>
  <cp:revision>11</cp:revision>
  <cp:lastPrinted>2013-08-29T07:33:00Z</cp:lastPrinted>
  <dcterms:created xsi:type="dcterms:W3CDTF">2013-08-31T12:32:00Z</dcterms:created>
  <dcterms:modified xsi:type="dcterms:W3CDTF">2014-01-14T10:54:00Z</dcterms:modified>
</cp:coreProperties>
</file>