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E7" w:rsidRPr="00537128" w:rsidRDefault="00F05BCD" w:rsidP="00F05BCD">
      <w:pPr>
        <w:spacing w:line="360" w:lineRule="auto"/>
        <w:jc w:val="both"/>
        <w:rPr>
          <w:b/>
          <w:bCs/>
          <w:sz w:val="28"/>
          <w:szCs w:val="28"/>
        </w:rPr>
      </w:pPr>
      <w:r w:rsidRPr="00537128">
        <w:rPr>
          <w:b/>
          <w:bCs/>
          <w:sz w:val="28"/>
          <w:szCs w:val="28"/>
        </w:rPr>
        <w:t>Некоторые аспекты кластеризации экономики</w:t>
      </w:r>
      <w:r>
        <w:rPr>
          <w:b/>
          <w:bCs/>
          <w:sz w:val="28"/>
          <w:szCs w:val="28"/>
        </w:rPr>
        <w:t xml:space="preserve"> </w:t>
      </w:r>
      <w:r w:rsidRPr="00537128">
        <w:rPr>
          <w:b/>
          <w:bCs/>
          <w:sz w:val="28"/>
          <w:szCs w:val="28"/>
        </w:rPr>
        <w:t>ре</w:t>
      </w:r>
      <w:r w:rsidRPr="00537128">
        <w:rPr>
          <w:b/>
          <w:bCs/>
          <w:sz w:val="28"/>
          <w:szCs w:val="28"/>
        </w:rPr>
        <w:t>с</w:t>
      </w:r>
      <w:r w:rsidRPr="00537128">
        <w:rPr>
          <w:b/>
          <w:bCs/>
          <w:sz w:val="28"/>
          <w:szCs w:val="28"/>
        </w:rPr>
        <w:t>публики Карелия</w:t>
      </w:r>
    </w:p>
    <w:p w:rsidR="00667BE7" w:rsidRPr="00537128" w:rsidRDefault="00667BE7" w:rsidP="008D1D52">
      <w:pPr>
        <w:spacing w:line="360" w:lineRule="auto"/>
        <w:jc w:val="center"/>
        <w:rPr>
          <w:b/>
          <w:sz w:val="28"/>
          <w:szCs w:val="28"/>
        </w:rPr>
      </w:pPr>
    </w:p>
    <w:p w:rsidR="00667BE7" w:rsidRPr="00537128" w:rsidRDefault="00F05BCD" w:rsidP="00F05BCD">
      <w:pPr>
        <w:pStyle w:val="100"/>
        <w:spacing w:after="0"/>
        <w:jc w:val="center"/>
        <w:rPr>
          <w:b/>
          <w:sz w:val="28"/>
          <w:szCs w:val="28"/>
        </w:rPr>
      </w:pPr>
      <w:r>
        <w:rPr>
          <w:b/>
          <w:sz w:val="28"/>
          <w:szCs w:val="28"/>
        </w:rPr>
        <w:t xml:space="preserve">Н.С. </w:t>
      </w:r>
      <w:r w:rsidR="00667BE7" w:rsidRPr="00537128">
        <w:rPr>
          <w:b/>
          <w:sz w:val="28"/>
          <w:szCs w:val="28"/>
        </w:rPr>
        <w:t>Крупко</w:t>
      </w:r>
    </w:p>
    <w:p w:rsidR="00667BE7" w:rsidRPr="00537128" w:rsidRDefault="00667BE7" w:rsidP="008D1D52">
      <w:pPr>
        <w:spacing w:line="360" w:lineRule="auto"/>
        <w:jc w:val="center"/>
        <w:rPr>
          <w:sz w:val="28"/>
          <w:szCs w:val="28"/>
        </w:rPr>
      </w:pPr>
    </w:p>
    <w:p w:rsidR="00667BE7" w:rsidRPr="00537128" w:rsidRDefault="00667BE7" w:rsidP="002F556F">
      <w:pPr>
        <w:spacing w:line="360" w:lineRule="auto"/>
        <w:ind w:firstLine="709"/>
        <w:jc w:val="both"/>
        <w:rPr>
          <w:sz w:val="28"/>
          <w:szCs w:val="28"/>
        </w:rPr>
      </w:pPr>
      <w:r w:rsidRPr="00537128">
        <w:rPr>
          <w:bCs/>
          <w:sz w:val="28"/>
          <w:szCs w:val="28"/>
        </w:rPr>
        <w:t>Как показывает анализ работ [1], [2], [3], [4] и др. в дотационном р</w:t>
      </w:r>
      <w:r w:rsidRPr="00537128">
        <w:rPr>
          <w:bCs/>
          <w:sz w:val="28"/>
          <w:szCs w:val="28"/>
        </w:rPr>
        <w:t>е</w:t>
      </w:r>
      <w:r w:rsidRPr="00537128">
        <w:rPr>
          <w:bCs/>
          <w:sz w:val="28"/>
          <w:szCs w:val="28"/>
        </w:rPr>
        <w:t>гионе России – Республике Карелия</w:t>
      </w:r>
      <w:r w:rsidRPr="00537128">
        <w:rPr>
          <w:sz w:val="28"/>
          <w:szCs w:val="28"/>
        </w:rPr>
        <w:t xml:space="preserve"> экономика восстанавливается медленно, замедлился и рост реальных располагаемых доходов населения и реальной заработной платы. Инвестиционное недофинансирование усиливает износ экономической и социальной инфраструктуры, в структуре формирования денежных доходов населения ослаблены доходные статьи от предприним</w:t>
      </w:r>
      <w:r w:rsidRPr="00537128">
        <w:rPr>
          <w:sz w:val="28"/>
          <w:szCs w:val="28"/>
        </w:rPr>
        <w:t>а</w:t>
      </w:r>
      <w:r w:rsidRPr="00537128">
        <w:rPr>
          <w:sz w:val="28"/>
          <w:szCs w:val="28"/>
        </w:rPr>
        <w:t>тельства и усилены социальные доходы населения от бюджетов всех уро</w:t>
      </w:r>
      <w:r w:rsidRPr="00537128">
        <w:rPr>
          <w:sz w:val="28"/>
          <w:szCs w:val="28"/>
        </w:rPr>
        <w:t>в</w:t>
      </w:r>
      <w:r w:rsidRPr="00537128">
        <w:rPr>
          <w:sz w:val="28"/>
          <w:szCs w:val="28"/>
        </w:rPr>
        <w:t>ней.</w:t>
      </w:r>
    </w:p>
    <w:p w:rsidR="00667BE7" w:rsidRPr="00726F86" w:rsidRDefault="00667BE7" w:rsidP="002F556F">
      <w:pPr>
        <w:pStyle w:val="a9"/>
        <w:spacing w:after="0" w:line="360" w:lineRule="auto"/>
        <w:ind w:left="0" w:firstLine="709"/>
        <w:jc w:val="both"/>
        <w:rPr>
          <w:sz w:val="28"/>
          <w:szCs w:val="28"/>
        </w:rPr>
      </w:pPr>
      <w:r w:rsidRPr="00537128">
        <w:rPr>
          <w:bCs/>
          <w:sz w:val="28"/>
          <w:szCs w:val="28"/>
        </w:rPr>
        <w:t>Исходя из этого в работах [5], [6,], [7] ученых Петрозаводского гос</w:t>
      </w:r>
      <w:r w:rsidRPr="00537128">
        <w:rPr>
          <w:bCs/>
          <w:sz w:val="28"/>
          <w:szCs w:val="28"/>
        </w:rPr>
        <w:t>у</w:t>
      </w:r>
      <w:r w:rsidRPr="00537128">
        <w:rPr>
          <w:bCs/>
          <w:sz w:val="28"/>
          <w:szCs w:val="28"/>
        </w:rPr>
        <w:t>дарственного университета в числе важнейших направлений позитивной трансформации экономики Республики Карелия выделена ее кластеризация. В этом подходе авторы опираются на опыт</w:t>
      </w:r>
      <w:r w:rsidRPr="00537128">
        <w:rPr>
          <w:sz w:val="28"/>
          <w:szCs w:val="28"/>
        </w:rPr>
        <w:t xml:space="preserve"> Великобритании, Голландии, Д</w:t>
      </w:r>
      <w:r w:rsidRPr="00537128">
        <w:rPr>
          <w:sz w:val="28"/>
          <w:szCs w:val="28"/>
        </w:rPr>
        <w:t>а</w:t>
      </w:r>
      <w:r w:rsidRPr="00537128">
        <w:rPr>
          <w:sz w:val="28"/>
          <w:szCs w:val="28"/>
        </w:rPr>
        <w:t>нии, Ирландии, Португалии, Швеции, Италии, Франции и Финляндии, реал</w:t>
      </w:r>
      <w:r w:rsidRPr="00537128">
        <w:rPr>
          <w:sz w:val="28"/>
          <w:szCs w:val="28"/>
        </w:rPr>
        <w:t>и</w:t>
      </w:r>
      <w:r w:rsidRPr="00537128">
        <w:rPr>
          <w:sz w:val="28"/>
          <w:szCs w:val="28"/>
        </w:rPr>
        <w:t>зующих кластерную политику к</w:t>
      </w:r>
      <w:r w:rsidRPr="00726F86">
        <w:rPr>
          <w:sz w:val="28"/>
          <w:szCs w:val="28"/>
        </w:rPr>
        <w:t>ак в рамках отдельных регионов, так и путем формирования общенациональных и международных кластеров, отраженный в публикациях отечественных [8], [9] и зарубежных [10], [11], [12]</w:t>
      </w:r>
      <w:r>
        <w:rPr>
          <w:sz w:val="28"/>
          <w:szCs w:val="28"/>
        </w:rPr>
        <w:t>, [</w:t>
      </w:r>
      <w:r w:rsidRPr="000A6C8D">
        <w:rPr>
          <w:sz w:val="28"/>
          <w:szCs w:val="28"/>
        </w:rPr>
        <w:t>13</w:t>
      </w:r>
      <w:r>
        <w:rPr>
          <w:sz w:val="28"/>
          <w:szCs w:val="28"/>
        </w:rPr>
        <w:t>]</w:t>
      </w:r>
      <w:r w:rsidRPr="00726F86">
        <w:rPr>
          <w:sz w:val="28"/>
          <w:szCs w:val="28"/>
        </w:rPr>
        <w:t xml:space="preserve"> уч</w:t>
      </w:r>
      <w:r w:rsidRPr="00726F86">
        <w:rPr>
          <w:sz w:val="28"/>
          <w:szCs w:val="28"/>
        </w:rPr>
        <w:t>е</w:t>
      </w:r>
      <w:r w:rsidRPr="00726F86">
        <w:rPr>
          <w:sz w:val="28"/>
          <w:szCs w:val="28"/>
        </w:rPr>
        <w:t>ных. Потенциал кластерной политики не исчерпан.</w:t>
      </w:r>
    </w:p>
    <w:p w:rsidR="00667BE7" w:rsidRPr="00723321" w:rsidRDefault="00667BE7" w:rsidP="000A6C8D">
      <w:pPr>
        <w:spacing w:line="360" w:lineRule="auto"/>
        <w:ind w:firstLine="425"/>
        <w:jc w:val="both"/>
        <w:rPr>
          <w:sz w:val="28"/>
          <w:szCs w:val="28"/>
        </w:rPr>
      </w:pPr>
      <w:r w:rsidRPr="00726F86">
        <w:rPr>
          <w:rFonts w:eastAsia="TimesNewRomanPSMT"/>
          <w:sz w:val="28"/>
          <w:szCs w:val="28"/>
        </w:rPr>
        <w:t>Мы считаем обоснованным то, что в работе [1</w:t>
      </w:r>
      <w:r w:rsidRPr="000A6C8D">
        <w:rPr>
          <w:rFonts w:eastAsia="TimesNewRomanPSMT"/>
          <w:sz w:val="28"/>
          <w:szCs w:val="28"/>
        </w:rPr>
        <w:t>4</w:t>
      </w:r>
      <w:r w:rsidRPr="00726F86">
        <w:rPr>
          <w:bCs/>
          <w:sz w:val="28"/>
          <w:szCs w:val="28"/>
        </w:rPr>
        <w:t>]</w:t>
      </w:r>
      <w:r w:rsidRPr="00726F86">
        <w:rPr>
          <w:rFonts w:eastAsia="TimesNewRomanPSMT"/>
          <w:sz w:val="28"/>
          <w:szCs w:val="28"/>
        </w:rPr>
        <w:t xml:space="preserve"> определены в качестве потенциальных для развития в Республике Карелия лесопромышленный, м</w:t>
      </w:r>
      <w:r w:rsidRPr="00726F86">
        <w:rPr>
          <w:rFonts w:eastAsia="TimesNewRomanPSMT"/>
          <w:sz w:val="28"/>
          <w:szCs w:val="28"/>
        </w:rPr>
        <w:t>и</w:t>
      </w:r>
      <w:r w:rsidRPr="00726F86">
        <w:rPr>
          <w:rFonts w:eastAsia="TimesNewRomanPSMT"/>
          <w:sz w:val="28"/>
          <w:szCs w:val="28"/>
        </w:rPr>
        <w:t xml:space="preserve">нерально-сырьевой, биоэнергетический, рекреационно-бальнеологический (включающий в качестве подкластера туризм) и научно-образовательный кластеры. </w:t>
      </w:r>
      <w:r w:rsidRPr="00723321">
        <w:rPr>
          <w:sz w:val="28"/>
          <w:szCs w:val="28"/>
        </w:rPr>
        <w:t xml:space="preserve">Изменению сложившейся </w:t>
      </w:r>
      <w:r>
        <w:rPr>
          <w:sz w:val="28"/>
          <w:szCs w:val="28"/>
        </w:rPr>
        <w:t xml:space="preserve">в регионе </w:t>
      </w:r>
      <w:r w:rsidRPr="00723321">
        <w:rPr>
          <w:sz w:val="28"/>
          <w:szCs w:val="28"/>
        </w:rPr>
        <w:t xml:space="preserve">ситуации </w:t>
      </w:r>
      <w:r>
        <w:rPr>
          <w:sz w:val="28"/>
          <w:szCs w:val="28"/>
        </w:rPr>
        <w:t>при ее кластериз</w:t>
      </w:r>
      <w:r>
        <w:rPr>
          <w:sz w:val="28"/>
          <w:szCs w:val="28"/>
        </w:rPr>
        <w:t>а</w:t>
      </w:r>
      <w:r>
        <w:rPr>
          <w:sz w:val="28"/>
          <w:szCs w:val="28"/>
        </w:rPr>
        <w:t xml:space="preserve">ции </w:t>
      </w:r>
      <w:r w:rsidRPr="00723321">
        <w:rPr>
          <w:sz w:val="28"/>
          <w:szCs w:val="28"/>
        </w:rPr>
        <w:t>может помочь использование ресурсного потенциала и географической специфики Карелии</w:t>
      </w:r>
      <w:r>
        <w:rPr>
          <w:sz w:val="28"/>
          <w:szCs w:val="28"/>
        </w:rPr>
        <w:t>:</w:t>
      </w:r>
      <w:r w:rsidRPr="00723321">
        <w:rPr>
          <w:sz w:val="28"/>
          <w:szCs w:val="28"/>
        </w:rPr>
        <w:t xml:space="preserve"> имея небольшую территорию 180,5 тыс. кв. км (1,06 % территории Российской Федерации), граничит с Финляндией, с Ленингра</w:t>
      </w:r>
      <w:r w:rsidRPr="00723321">
        <w:rPr>
          <w:sz w:val="28"/>
          <w:szCs w:val="28"/>
        </w:rPr>
        <w:t>д</w:t>
      </w:r>
      <w:r w:rsidRPr="00723321">
        <w:rPr>
          <w:sz w:val="28"/>
          <w:szCs w:val="28"/>
        </w:rPr>
        <w:t>ской, Вологодской, Мурманской и Архангельской областями, омывается Б</w:t>
      </w:r>
      <w:r w:rsidRPr="00723321">
        <w:rPr>
          <w:sz w:val="28"/>
          <w:szCs w:val="28"/>
        </w:rPr>
        <w:t>е</w:t>
      </w:r>
      <w:r w:rsidRPr="00723321">
        <w:rPr>
          <w:sz w:val="28"/>
          <w:szCs w:val="28"/>
        </w:rPr>
        <w:lastRenderedPageBreak/>
        <w:t>лым морем, ее западная граница совпадает с государственной границей Ро</w:t>
      </w:r>
      <w:r w:rsidRPr="00723321">
        <w:rPr>
          <w:sz w:val="28"/>
          <w:szCs w:val="28"/>
        </w:rPr>
        <w:t>с</w:t>
      </w:r>
      <w:r w:rsidRPr="00723321">
        <w:rPr>
          <w:sz w:val="28"/>
          <w:szCs w:val="28"/>
        </w:rPr>
        <w:t xml:space="preserve">сии и Финляндии и имеет протяженность в </w:t>
      </w:r>
      <w:smartTag w:uri="urn:schemas-microsoft-com:office:smarttags" w:element="metricconverter">
        <w:smartTagPr>
          <w:attr w:name="ProductID" w:val="798 км"/>
        </w:smartTagPr>
        <w:r w:rsidRPr="00723321">
          <w:rPr>
            <w:sz w:val="28"/>
            <w:szCs w:val="28"/>
          </w:rPr>
          <w:t>798 км</w:t>
        </w:r>
      </w:smartTag>
      <w:r w:rsidRPr="00723321">
        <w:rPr>
          <w:sz w:val="28"/>
          <w:szCs w:val="28"/>
        </w:rPr>
        <w:t xml:space="preserve">, расстояние от столицы Петрозаводска до Хельсинки – </w:t>
      </w:r>
      <w:smartTag w:uri="urn:schemas-microsoft-com:office:smarttags" w:element="metricconverter">
        <w:smartTagPr>
          <w:attr w:name="ProductID" w:val="703 км"/>
        </w:smartTagPr>
        <w:r w:rsidRPr="00723321">
          <w:rPr>
            <w:sz w:val="28"/>
            <w:szCs w:val="28"/>
          </w:rPr>
          <w:t>703 км</w:t>
        </w:r>
      </w:smartTag>
      <w:r w:rsidRPr="00723321">
        <w:rPr>
          <w:sz w:val="28"/>
          <w:szCs w:val="28"/>
        </w:rPr>
        <w:t xml:space="preserve"> (http://www.gov.karelia.ru/gov/Different/karelia3.html).</w:t>
      </w:r>
    </w:p>
    <w:p w:rsidR="00667BE7" w:rsidRPr="00726F86" w:rsidRDefault="00667BE7" w:rsidP="00726F86">
      <w:pPr>
        <w:pStyle w:val="a9"/>
        <w:spacing w:after="0" w:line="360" w:lineRule="auto"/>
        <w:ind w:left="0" w:firstLine="567"/>
        <w:jc w:val="both"/>
        <w:rPr>
          <w:sz w:val="28"/>
          <w:szCs w:val="28"/>
        </w:rPr>
      </w:pPr>
      <w:r w:rsidRPr="00726F86">
        <w:rPr>
          <w:rFonts w:eastAsia="TimesNewRomanPSMT"/>
          <w:sz w:val="28"/>
          <w:szCs w:val="28"/>
        </w:rPr>
        <w:t>Важно, что в этом обосновании автор опирается как на наличие в реги</w:t>
      </w:r>
      <w:r w:rsidRPr="00726F86">
        <w:rPr>
          <w:rFonts w:eastAsia="TimesNewRomanPSMT"/>
          <w:sz w:val="28"/>
          <w:szCs w:val="28"/>
        </w:rPr>
        <w:t>о</w:t>
      </w:r>
      <w:r w:rsidRPr="00726F86">
        <w:rPr>
          <w:rFonts w:eastAsia="TimesNewRomanPSMT"/>
          <w:sz w:val="28"/>
          <w:szCs w:val="28"/>
        </w:rPr>
        <w:t>не уникальных лесных  [1</w:t>
      </w:r>
      <w:r w:rsidRPr="000A6C8D">
        <w:rPr>
          <w:rFonts w:eastAsia="TimesNewRomanPSMT"/>
          <w:sz w:val="28"/>
          <w:szCs w:val="28"/>
        </w:rPr>
        <w:t>5</w:t>
      </w:r>
      <w:r w:rsidRPr="00726F86">
        <w:rPr>
          <w:rFonts w:eastAsia="TimesNewRomanPSMT"/>
          <w:sz w:val="28"/>
          <w:szCs w:val="28"/>
        </w:rPr>
        <w:t>] ресурсов, а также на недооцененный потенциал карельских минерально-сырьевых ресурсов, способных снабдить централ</w:t>
      </w:r>
      <w:r w:rsidRPr="00726F86">
        <w:rPr>
          <w:rFonts w:eastAsia="TimesNewRomanPSMT"/>
          <w:sz w:val="28"/>
          <w:szCs w:val="28"/>
        </w:rPr>
        <w:t>ь</w:t>
      </w:r>
      <w:r w:rsidRPr="00726F86">
        <w:rPr>
          <w:rFonts w:eastAsia="TimesNewRomanPSMT"/>
          <w:sz w:val="28"/>
          <w:szCs w:val="28"/>
        </w:rPr>
        <w:t>ные регионы России строительными материалами для жилищного, промы</w:t>
      </w:r>
      <w:r w:rsidRPr="00726F86">
        <w:rPr>
          <w:rFonts w:eastAsia="TimesNewRomanPSMT"/>
          <w:sz w:val="28"/>
          <w:szCs w:val="28"/>
        </w:rPr>
        <w:t>ш</w:t>
      </w:r>
      <w:r w:rsidRPr="00726F86">
        <w:rPr>
          <w:rFonts w:eastAsia="TimesNewRomanPSMT"/>
          <w:sz w:val="28"/>
          <w:szCs w:val="28"/>
        </w:rPr>
        <w:t>ленного и дорожного строительства, для поставки на внутренний и внешний рынок продукции черной металлургии (титано-магнетитовые руды) и цве</w:t>
      </w:r>
      <w:r w:rsidRPr="00726F86">
        <w:rPr>
          <w:rFonts w:eastAsia="TimesNewRomanPSMT"/>
          <w:sz w:val="28"/>
          <w:szCs w:val="28"/>
        </w:rPr>
        <w:t>т</w:t>
      </w:r>
      <w:r w:rsidRPr="00726F86">
        <w:rPr>
          <w:rFonts w:eastAsia="TimesNewRomanPSMT"/>
          <w:sz w:val="28"/>
          <w:szCs w:val="28"/>
        </w:rPr>
        <w:t xml:space="preserve">ной металлургии (хромовые, медно-никеливые, платиновые руды), а также для развития ресурсных транзитных коридоров из Карелии в порты Белого и Баренцового морей, в Казахстан, Среднюю Азию, Китай. </w:t>
      </w:r>
      <w:r w:rsidRPr="00726F86">
        <w:rPr>
          <w:sz w:val="28"/>
          <w:szCs w:val="28"/>
        </w:rPr>
        <w:t xml:space="preserve">Полигоном для старта инноваций может стать «Пудожский мегапроект», модель развития которого разработана учеными ПетрГУ и Института геологии КарНЦ РАН </w:t>
      </w:r>
      <w:r w:rsidRPr="00726F86">
        <w:rPr>
          <w:rFonts w:eastAsia="TimesNewRomanPSMT"/>
          <w:sz w:val="28"/>
          <w:szCs w:val="28"/>
        </w:rPr>
        <w:t>[1</w:t>
      </w:r>
      <w:r w:rsidRPr="000A6C8D">
        <w:rPr>
          <w:rFonts w:eastAsia="TimesNewRomanPSMT"/>
          <w:sz w:val="28"/>
          <w:szCs w:val="28"/>
        </w:rPr>
        <w:t>6</w:t>
      </w:r>
      <w:r w:rsidRPr="00726F86">
        <w:rPr>
          <w:rFonts w:eastAsia="TimesNewRomanPSMT"/>
          <w:sz w:val="28"/>
          <w:szCs w:val="28"/>
        </w:rPr>
        <w:t>]</w:t>
      </w:r>
      <w:r w:rsidRPr="00726F86">
        <w:rPr>
          <w:sz w:val="28"/>
          <w:szCs w:val="28"/>
        </w:rPr>
        <w:t>. Основа проекта – минерально-сырьевые ресурсы. На территории П</w:t>
      </w:r>
      <w:r w:rsidRPr="00726F86">
        <w:rPr>
          <w:sz w:val="28"/>
          <w:szCs w:val="28"/>
        </w:rPr>
        <w:t>у</w:t>
      </w:r>
      <w:r w:rsidRPr="00726F86">
        <w:rPr>
          <w:sz w:val="28"/>
          <w:szCs w:val="28"/>
        </w:rPr>
        <w:t>дожского района имеются крупнейшие на Северо-Западе России залежи т</w:t>
      </w:r>
      <w:r w:rsidRPr="00726F86">
        <w:rPr>
          <w:sz w:val="28"/>
          <w:szCs w:val="28"/>
        </w:rPr>
        <w:t>и</w:t>
      </w:r>
      <w:r w:rsidRPr="00726F86">
        <w:rPr>
          <w:sz w:val="28"/>
          <w:szCs w:val="28"/>
        </w:rPr>
        <w:t>таномагнетитовых руд – общие ресурсы – 3,6 млрд. тонн. Их полезные ко</w:t>
      </w:r>
      <w:r w:rsidRPr="00726F86">
        <w:rPr>
          <w:sz w:val="28"/>
          <w:szCs w:val="28"/>
        </w:rPr>
        <w:t>м</w:t>
      </w:r>
      <w:r w:rsidRPr="00726F86">
        <w:rPr>
          <w:sz w:val="28"/>
          <w:szCs w:val="28"/>
        </w:rPr>
        <w:t>поненты железо, титан, ванадий, медь, золото, металлы платиновой группы. Вскрышные породы – габбро-диабазы и граниты Пудожгорского месторо</w:t>
      </w:r>
      <w:r w:rsidRPr="00726F86">
        <w:rPr>
          <w:sz w:val="28"/>
          <w:szCs w:val="28"/>
        </w:rPr>
        <w:t>ж</w:t>
      </w:r>
      <w:r w:rsidRPr="00726F86">
        <w:rPr>
          <w:sz w:val="28"/>
          <w:szCs w:val="28"/>
        </w:rPr>
        <w:t>дения –  сырье для получения высокопрочного щебня. Уникальны по ма</w:t>
      </w:r>
      <w:r w:rsidRPr="00726F86">
        <w:rPr>
          <w:sz w:val="28"/>
          <w:szCs w:val="28"/>
        </w:rPr>
        <w:t>с</w:t>
      </w:r>
      <w:r w:rsidRPr="00726F86">
        <w:rPr>
          <w:sz w:val="28"/>
          <w:szCs w:val="28"/>
        </w:rPr>
        <w:t xml:space="preserve">штабам Аганозерское месторождение и Шалозерское проявления хромовых руд Пудожском районе, где сосредоточены основные запасы и ресурсы этого сырья в России. Ведется разведка Шалозерского проявления </w:t>
      </w:r>
      <w:r w:rsidRPr="00726F86">
        <w:rPr>
          <w:color w:val="000000"/>
          <w:spacing w:val="5"/>
          <w:sz w:val="28"/>
          <w:szCs w:val="28"/>
        </w:rPr>
        <w:t>хромово-медно-никелево-платинометальных руд, которое</w:t>
      </w:r>
      <w:r w:rsidRPr="00726F86">
        <w:rPr>
          <w:sz w:val="28"/>
          <w:szCs w:val="28"/>
        </w:rPr>
        <w:t xml:space="preserve"> будет представлять крупный ге</w:t>
      </w:r>
      <w:r w:rsidRPr="00726F86">
        <w:rPr>
          <w:sz w:val="28"/>
          <w:szCs w:val="28"/>
        </w:rPr>
        <w:t>о</w:t>
      </w:r>
      <w:r w:rsidRPr="00726F86">
        <w:rPr>
          <w:sz w:val="28"/>
          <w:szCs w:val="28"/>
        </w:rPr>
        <w:t>логический объект на разработку и производство никеля, меди, хрома, золота и металлов платиновой группы. Учитывая названную специфику ПетрГУ о</w:t>
      </w:r>
      <w:r w:rsidRPr="00726F86">
        <w:rPr>
          <w:sz w:val="28"/>
          <w:szCs w:val="28"/>
        </w:rPr>
        <w:t>р</w:t>
      </w:r>
      <w:r w:rsidRPr="00726F86">
        <w:rPr>
          <w:sz w:val="28"/>
          <w:szCs w:val="28"/>
        </w:rPr>
        <w:t>ганизовал подготовку специалистов для минерально-сырьевого комплекса Республики Карелия, в ПетрГУ создан горно-геологический факультет.</w:t>
      </w:r>
    </w:p>
    <w:p w:rsidR="00667BE7" w:rsidRDefault="00667BE7" w:rsidP="002F556F">
      <w:pPr>
        <w:autoSpaceDE w:val="0"/>
        <w:autoSpaceDN w:val="0"/>
        <w:adjustRightInd w:val="0"/>
        <w:spacing w:line="360" w:lineRule="auto"/>
        <w:ind w:firstLine="709"/>
        <w:jc w:val="both"/>
        <w:rPr>
          <w:bCs/>
          <w:sz w:val="28"/>
          <w:szCs w:val="28"/>
        </w:rPr>
      </w:pPr>
      <w:r w:rsidRPr="00537128">
        <w:rPr>
          <w:rFonts w:eastAsia="TimesNewRomanPSMT"/>
          <w:sz w:val="28"/>
          <w:szCs w:val="28"/>
        </w:rPr>
        <w:lastRenderedPageBreak/>
        <w:t>Данные [1</w:t>
      </w:r>
      <w:r w:rsidRPr="000A6C8D">
        <w:rPr>
          <w:rFonts w:eastAsia="TimesNewRomanPSMT"/>
          <w:sz w:val="28"/>
          <w:szCs w:val="28"/>
        </w:rPr>
        <w:t>7</w:t>
      </w:r>
      <w:r w:rsidRPr="00537128">
        <w:rPr>
          <w:rFonts w:eastAsia="TimesNewRomanPSMT"/>
          <w:sz w:val="28"/>
          <w:szCs w:val="28"/>
        </w:rPr>
        <w:t>], [1</w:t>
      </w:r>
      <w:r w:rsidRPr="000A6C8D">
        <w:rPr>
          <w:rFonts w:eastAsia="TimesNewRomanPSMT"/>
          <w:sz w:val="28"/>
          <w:szCs w:val="28"/>
        </w:rPr>
        <w:t>8</w:t>
      </w:r>
      <w:r w:rsidRPr="00537128">
        <w:rPr>
          <w:rFonts w:eastAsia="TimesNewRomanPSMT"/>
          <w:sz w:val="28"/>
          <w:szCs w:val="28"/>
        </w:rPr>
        <w:t>], [1</w:t>
      </w:r>
      <w:r w:rsidRPr="000A6C8D">
        <w:rPr>
          <w:rFonts w:eastAsia="TimesNewRomanPSMT"/>
          <w:sz w:val="28"/>
          <w:szCs w:val="28"/>
        </w:rPr>
        <w:t>9</w:t>
      </w:r>
      <w:r w:rsidRPr="00537128">
        <w:rPr>
          <w:rFonts w:eastAsia="TimesNewRomanPSMT"/>
          <w:sz w:val="28"/>
          <w:szCs w:val="28"/>
        </w:rPr>
        <w:t>] свидетельствуют о том, что ускоренное форм</w:t>
      </w:r>
      <w:r w:rsidRPr="00537128">
        <w:rPr>
          <w:rFonts w:eastAsia="TimesNewRomanPSMT"/>
          <w:sz w:val="28"/>
          <w:szCs w:val="28"/>
        </w:rPr>
        <w:t>и</w:t>
      </w:r>
      <w:r w:rsidRPr="00537128">
        <w:rPr>
          <w:rFonts w:eastAsia="TimesNewRomanPSMT"/>
          <w:sz w:val="28"/>
          <w:szCs w:val="28"/>
        </w:rPr>
        <w:t>рование карельского биоэнергетического кластера позволит республике стать пилотным регионом в этой сфере (возможно, что автору в качестве еще одн</w:t>
      </w:r>
      <w:r w:rsidRPr="00537128">
        <w:rPr>
          <w:rFonts w:eastAsia="TimesNewRomanPSMT"/>
          <w:sz w:val="28"/>
          <w:szCs w:val="28"/>
        </w:rPr>
        <w:t>о</w:t>
      </w:r>
      <w:r w:rsidRPr="00537128">
        <w:rPr>
          <w:rFonts w:eastAsia="TimesNewRomanPSMT"/>
          <w:sz w:val="28"/>
          <w:szCs w:val="28"/>
        </w:rPr>
        <w:t>го из промышленного кластера следовало рассмотреть рыборазведение и р</w:t>
      </w:r>
      <w:r w:rsidRPr="00537128">
        <w:rPr>
          <w:rFonts w:eastAsia="TimesNewRomanPSMT"/>
          <w:sz w:val="28"/>
          <w:szCs w:val="28"/>
        </w:rPr>
        <w:t>ы</w:t>
      </w:r>
      <w:r w:rsidRPr="00537128">
        <w:rPr>
          <w:rFonts w:eastAsia="TimesNewRomanPSMT"/>
          <w:sz w:val="28"/>
          <w:szCs w:val="28"/>
        </w:rPr>
        <w:t>боловство). Наряду с развитием промышленных кластеров автором ставиться задача формирования не просто туристического кластера, а рекреационно-бальнеологического кластера Карелии, включающего в качестве подкластера туризм</w:t>
      </w:r>
      <w:r w:rsidRPr="00537128">
        <w:rPr>
          <w:bCs/>
          <w:sz w:val="28"/>
          <w:szCs w:val="28"/>
        </w:rPr>
        <w:t xml:space="preserve"> [</w:t>
      </w:r>
      <w:r w:rsidRPr="000A6C8D">
        <w:rPr>
          <w:bCs/>
          <w:sz w:val="28"/>
          <w:szCs w:val="28"/>
        </w:rPr>
        <w:t>20</w:t>
      </w:r>
      <w:r w:rsidRPr="00537128">
        <w:rPr>
          <w:bCs/>
          <w:sz w:val="28"/>
          <w:szCs w:val="28"/>
        </w:rPr>
        <w:t>].</w:t>
      </w:r>
    </w:p>
    <w:p w:rsidR="00667BE7" w:rsidRPr="00537128" w:rsidRDefault="00667BE7" w:rsidP="002F556F">
      <w:pPr>
        <w:autoSpaceDE w:val="0"/>
        <w:autoSpaceDN w:val="0"/>
        <w:adjustRightInd w:val="0"/>
        <w:spacing w:line="360" w:lineRule="auto"/>
        <w:ind w:firstLine="709"/>
        <w:jc w:val="both"/>
        <w:rPr>
          <w:rFonts w:eastAsia="TimesNewRomanPSMT"/>
          <w:sz w:val="28"/>
          <w:szCs w:val="28"/>
        </w:rPr>
      </w:pPr>
      <w:r w:rsidRPr="00537128">
        <w:rPr>
          <w:rFonts w:eastAsia="TimesNewRomanPSMT"/>
          <w:sz w:val="28"/>
          <w:szCs w:val="28"/>
        </w:rPr>
        <w:t>В числе важнейших условий для развития названных кластеров в ра</w:t>
      </w:r>
      <w:r w:rsidRPr="00537128">
        <w:rPr>
          <w:rFonts w:eastAsia="TimesNewRomanPSMT"/>
          <w:sz w:val="28"/>
          <w:szCs w:val="28"/>
        </w:rPr>
        <w:t>с</w:t>
      </w:r>
      <w:r w:rsidRPr="00537128">
        <w:rPr>
          <w:rFonts w:eastAsia="TimesNewRomanPSMT"/>
          <w:sz w:val="28"/>
          <w:szCs w:val="28"/>
        </w:rPr>
        <w:t xml:space="preserve">смотренных </w:t>
      </w:r>
      <w:r>
        <w:rPr>
          <w:rFonts w:eastAsia="TimesNewRomanPSMT"/>
          <w:sz w:val="28"/>
          <w:szCs w:val="28"/>
        </w:rPr>
        <w:t xml:space="preserve">выше </w:t>
      </w:r>
      <w:r w:rsidRPr="00537128">
        <w:rPr>
          <w:rFonts w:eastAsia="TimesNewRomanPSMT"/>
          <w:sz w:val="28"/>
          <w:szCs w:val="28"/>
        </w:rPr>
        <w:t xml:space="preserve">работах </w:t>
      </w:r>
      <w:r>
        <w:rPr>
          <w:rFonts w:eastAsia="TimesNewRomanPSMT"/>
          <w:sz w:val="28"/>
          <w:szCs w:val="28"/>
        </w:rPr>
        <w:t xml:space="preserve">обоснованно </w:t>
      </w:r>
      <w:r w:rsidRPr="00537128">
        <w:rPr>
          <w:rFonts w:eastAsia="TimesNewRomanPSMT"/>
          <w:sz w:val="28"/>
          <w:szCs w:val="28"/>
        </w:rPr>
        <w:t>рассматривается развитие тран</w:t>
      </w:r>
      <w:r w:rsidRPr="00537128">
        <w:rPr>
          <w:rFonts w:eastAsia="TimesNewRomanPSMT"/>
          <w:sz w:val="28"/>
          <w:szCs w:val="28"/>
        </w:rPr>
        <w:t>с</w:t>
      </w:r>
      <w:r w:rsidRPr="00537128">
        <w:rPr>
          <w:rFonts w:eastAsia="TimesNewRomanPSMT"/>
          <w:sz w:val="28"/>
          <w:szCs w:val="28"/>
        </w:rPr>
        <w:t>портно-энергетической инфраструктуры региона, необходимой для пост</w:t>
      </w:r>
      <w:r w:rsidRPr="00537128">
        <w:rPr>
          <w:rFonts w:eastAsia="TimesNewRomanPSMT"/>
          <w:sz w:val="28"/>
          <w:szCs w:val="28"/>
        </w:rPr>
        <w:t>а</w:t>
      </w:r>
      <w:r w:rsidRPr="00537128">
        <w:rPr>
          <w:rFonts w:eastAsia="TimesNewRomanPSMT"/>
          <w:sz w:val="28"/>
          <w:szCs w:val="28"/>
        </w:rPr>
        <w:t>новки и реализации в регионе крупных инвестиционных проектов.</w:t>
      </w:r>
    </w:p>
    <w:p w:rsidR="00667BE7" w:rsidRPr="00537128" w:rsidRDefault="00667BE7" w:rsidP="002F556F">
      <w:pPr>
        <w:autoSpaceDE w:val="0"/>
        <w:autoSpaceDN w:val="0"/>
        <w:adjustRightInd w:val="0"/>
        <w:spacing w:line="360" w:lineRule="auto"/>
        <w:ind w:firstLine="709"/>
        <w:jc w:val="both"/>
        <w:rPr>
          <w:rFonts w:eastAsia="TimesNewRomanPSMT"/>
          <w:sz w:val="28"/>
          <w:szCs w:val="28"/>
        </w:rPr>
      </w:pPr>
      <w:r w:rsidRPr="00537128">
        <w:rPr>
          <w:rFonts w:eastAsia="TimesNewRomanPSMT"/>
          <w:sz w:val="28"/>
          <w:szCs w:val="28"/>
        </w:rPr>
        <w:t>Важнейшую интегрирующую роль в регионе способен выполнить Пе</w:t>
      </w:r>
      <w:r w:rsidRPr="00537128">
        <w:rPr>
          <w:rFonts w:eastAsia="TimesNewRomanPSMT"/>
          <w:sz w:val="28"/>
          <w:szCs w:val="28"/>
        </w:rPr>
        <w:t>т</w:t>
      </w:r>
      <w:r w:rsidRPr="00537128">
        <w:rPr>
          <w:rFonts w:eastAsia="TimesNewRomanPSMT"/>
          <w:sz w:val="28"/>
          <w:szCs w:val="28"/>
        </w:rPr>
        <w:t>розаводский государственный университет, чьи специалисты изложили ра</w:t>
      </w:r>
      <w:r w:rsidRPr="00537128">
        <w:rPr>
          <w:rFonts w:eastAsia="TimesNewRomanPSMT"/>
          <w:sz w:val="28"/>
          <w:szCs w:val="28"/>
        </w:rPr>
        <w:t>с</w:t>
      </w:r>
      <w:r w:rsidRPr="00537128">
        <w:rPr>
          <w:rFonts w:eastAsia="TimesNewRomanPSMT"/>
          <w:sz w:val="28"/>
          <w:szCs w:val="28"/>
        </w:rPr>
        <w:t>смотренный подход и играют важную роль в развитии региональной экон</w:t>
      </w:r>
      <w:r w:rsidRPr="00537128">
        <w:rPr>
          <w:rFonts w:eastAsia="TimesNewRomanPSMT"/>
          <w:sz w:val="28"/>
          <w:szCs w:val="28"/>
        </w:rPr>
        <w:t>о</w:t>
      </w:r>
      <w:r w:rsidRPr="00537128">
        <w:rPr>
          <w:rFonts w:eastAsia="TimesNewRomanPSMT"/>
          <w:sz w:val="28"/>
          <w:szCs w:val="28"/>
        </w:rPr>
        <w:t>мики Республики Карелия</w:t>
      </w:r>
      <w:r>
        <w:rPr>
          <w:rFonts w:eastAsia="TimesNewRomanPSMT"/>
          <w:sz w:val="28"/>
          <w:szCs w:val="28"/>
        </w:rPr>
        <w:t xml:space="preserve">. </w:t>
      </w:r>
      <w:r w:rsidRPr="00194F03">
        <w:rPr>
          <w:sz w:val="28"/>
          <w:szCs w:val="28"/>
        </w:rPr>
        <w:t>Усилиями коллектива университета он все бол</w:t>
      </w:r>
      <w:r w:rsidRPr="00194F03">
        <w:rPr>
          <w:sz w:val="28"/>
          <w:szCs w:val="28"/>
        </w:rPr>
        <w:t>ь</w:t>
      </w:r>
      <w:r w:rsidRPr="00194F03">
        <w:rPr>
          <w:sz w:val="28"/>
          <w:szCs w:val="28"/>
        </w:rPr>
        <w:t>ше трансформируется из научно</w:t>
      </w:r>
      <w:r>
        <w:rPr>
          <w:sz w:val="28"/>
          <w:szCs w:val="28"/>
        </w:rPr>
        <w:t>-</w:t>
      </w:r>
      <w:r w:rsidRPr="00194F03">
        <w:rPr>
          <w:sz w:val="28"/>
          <w:szCs w:val="28"/>
        </w:rPr>
        <w:t>образовательного учреждения в особый учебно-научный и инновационный комплекс, где одной из главных целей я</w:t>
      </w:r>
      <w:r w:rsidRPr="00194F03">
        <w:rPr>
          <w:sz w:val="28"/>
          <w:szCs w:val="28"/>
        </w:rPr>
        <w:t>в</w:t>
      </w:r>
      <w:r w:rsidRPr="00194F03">
        <w:rPr>
          <w:sz w:val="28"/>
          <w:szCs w:val="28"/>
        </w:rPr>
        <w:t>ляется реализация полного инновационного цикла, связанного с созданием инноваций. Это значит, что университет нацеливается не только на фунд</w:t>
      </w:r>
      <w:r w:rsidRPr="00194F03">
        <w:rPr>
          <w:sz w:val="28"/>
          <w:szCs w:val="28"/>
        </w:rPr>
        <w:t>а</w:t>
      </w:r>
      <w:r w:rsidRPr="00194F03">
        <w:rPr>
          <w:sz w:val="28"/>
          <w:szCs w:val="28"/>
        </w:rPr>
        <w:t xml:space="preserve">ментальные, поисковые и прикладные исследования, но и на выполнение </w:t>
      </w:r>
      <w:r>
        <w:rPr>
          <w:sz w:val="28"/>
          <w:szCs w:val="28"/>
        </w:rPr>
        <w:t>опытно-конструкторско-технологических работ</w:t>
      </w:r>
      <w:r w:rsidRPr="00194F03">
        <w:rPr>
          <w:sz w:val="28"/>
          <w:szCs w:val="28"/>
        </w:rPr>
        <w:t>, создание новых технологий, их коммерциализацию и трансфер. Очень важно, что развитие инновацио</w:t>
      </w:r>
      <w:r w:rsidRPr="00194F03">
        <w:rPr>
          <w:sz w:val="28"/>
          <w:szCs w:val="28"/>
        </w:rPr>
        <w:t>н</w:t>
      </w:r>
      <w:r w:rsidRPr="00194F03">
        <w:rPr>
          <w:sz w:val="28"/>
          <w:szCs w:val="28"/>
        </w:rPr>
        <w:t>ной деятельности университета сочетается с целями в сфере образования: развитием творческих способностей учащихся через проведение научных и</w:t>
      </w:r>
      <w:r w:rsidRPr="00194F03">
        <w:rPr>
          <w:sz w:val="28"/>
          <w:szCs w:val="28"/>
        </w:rPr>
        <w:t>с</w:t>
      </w:r>
      <w:r w:rsidRPr="00194F03">
        <w:rPr>
          <w:sz w:val="28"/>
          <w:szCs w:val="28"/>
        </w:rPr>
        <w:t>следований, в которых участвуют как преподаватели, так и студенты</w:t>
      </w:r>
      <w:r w:rsidRPr="00537128">
        <w:rPr>
          <w:rFonts w:eastAsia="TimesNewRomanPSMT"/>
          <w:sz w:val="28"/>
          <w:szCs w:val="28"/>
        </w:rPr>
        <w:t xml:space="preserve"> [2</w:t>
      </w:r>
      <w:r w:rsidRPr="000A6C8D">
        <w:rPr>
          <w:rFonts w:eastAsia="TimesNewRomanPSMT"/>
          <w:sz w:val="28"/>
          <w:szCs w:val="28"/>
        </w:rPr>
        <w:t>1</w:t>
      </w:r>
      <w:r w:rsidRPr="00537128">
        <w:rPr>
          <w:rFonts w:eastAsia="TimesNewRomanPSMT"/>
          <w:sz w:val="28"/>
          <w:szCs w:val="28"/>
        </w:rPr>
        <w:t>].</w:t>
      </w:r>
    </w:p>
    <w:p w:rsidR="00667BE7" w:rsidRPr="00537128" w:rsidRDefault="00667BE7" w:rsidP="002F556F">
      <w:pPr>
        <w:autoSpaceDE w:val="0"/>
        <w:autoSpaceDN w:val="0"/>
        <w:adjustRightInd w:val="0"/>
        <w:spacing w:line="360" w:lineRule="auto"/>
        <w:ind w:firstLine="709"/>
        <w:jc w:val="both"/>
        <w:rPr>
          <w:sz w:val="28"/>
          <w:szCs w:val="28"/>
        </w:rPr>
      </w:pPr>
      <w:r w:rsidRPr="00537128">
        <w:rPr>
          <w:sz w:val="28"/>
          <w:szCs w:val="28"/>
        </w:rPr>
        <w:t>Изложенный подход способен</w:t>
      </w:r>
      <w:r w:rsidRPr="00537128">
        <w:rPr>
          <w:bCs/>
          <w:sz w:val="28"/>
          <w:szCs w:val="28"/>
        </w:rPr>
        <w:t xml:space="preserve"> содействовать развитию карельской экономики, принятию решений и координации проектов, обеспечивающих создание и инновационное развитие эффективно функционирующих реги</w:t>
      </w:r>
      <w:r w:rsidRPr="00537128">
        <w:rPr>
          <w:bCs/>
          <w:sz w:val="28"/>
          <w:szCs w:val="28"/>
        </w:rPr>
        <w:t>о</w:t>
      </w:r>
      <w:r w:rsidRPr="00537128">
        <w:rPr>
          <w:bCs/>
          <w:sz w:val="28"/>
          <w:szCs w:val="28"/>
        </w:rPr>
        <w:t xml:space="preserve">нальных кластеров, интеграционное взаимодействие их участников между </w:t>
      </w:r>
      <w:r w:rsidRPr="00537128">
        <w:rPr>
          <w:bCs/>
          <w:sz w:val="28"/>
          <w:szCs w:val="28"/>
        </w:rPr>
        <w:lastRenderedPageBreak/>
        <w:t>собой и с участниками смежных региональных и межрегиональных класт</w:t>
      </w:r>
      <w:r w:rsidRPr="00537128">
        <w:rPr>
          <w:bCs/>
          <w:sz w:val="28"/>
          <w:szCs w:val="28"/>
        </w:rPr>
        <w:t>е</w:t>
      </w:r>
      <w:r w:rsidRPr="00537128">
        <w:rPr>
          <w:bCs/>
          <w:sz w:val="28"/>
          <w:szCs w:val="28"/>
        </w:rPr>
        <w:t xml:space="preserve">ров (включая приграничные), способствуя эффективному взаимодействию субъектов предпринимательства, органов государственной власти и местного самоуправления, субъектов образования, науки, некоммерческих и </w:t>
      </w:r>
      <w:r w:rsidRPr="00537128">
        <w:rPr>
          <w:sz w:val="28"/>
          <w:szCs w:val="28"/>
        </w:rPr>
        <w:t>общес</w:t>
      </w:r>
      <w:r w:rsidRPr="00537128">
        <w:rPr>
          <w:sz w:val="28"/>
          <w:szCs w:val="28"/>
        </w:rPr>
        <w:t>т</w:t>
      </w:r>
      <w:r w:rsidRPr="00537128">
        <w:rPr>
          <w:sz w:val="28"/>
          <w:szCs w:val="28"/>
        </w:rPr>
        <w:t>венных организаций и инвесторов при реализации кластерных проектов, н</w:t>
      </w:r>
      <w:r w:rsidRPr="00537128">
        <w:rPr>
          <w:sz w:val="28"/>
          <w:szCs w:val="28"/>
        </w:rPr>
        <w:t>а</w:t>
      </w:r>
      <w:r w:rsidRPr="00537128">
        <w:rPr>
          <w:sz w:val="28"/>
          <w:szCs w:val="28"/>
        </w:rPr>
        <w:t>правленных на интенсивное развитие региональной экономики</w:t>
      </w:r>
      <w:r w:rsidR="00F05BCD" w:rsidRPr="00537128">
        <w:rPr>
          <w:sz w:val="28"/>
          <w:szCs w:val="28"/>
        </w:rPr>
        <w:t xml:space="preserve">. </w:t>
      </w:r>
    </w:p>
    <w:p w:rsidR="00667BE7" w:rsidRPr="00537128" w:rsidRDefault="00667BE7" w:rsidP="002F556F">
      <w:pPr>
        <w:autoSpaceDE w:val="0"/>
        <w:autoSpaceDN w:val="0"/>
        <w:adjustRightInd w:val="0"/>
        <w:spacing w:line="360" w:lineRule="auto"/>
        <w:ind w:firstLine="709"/>
        <w:jc w:val="both"/>
        <w:rPr>
          <w:sz w:val="28"/>
          <w:szCs w:val="28"/>
        </w:rPr>
      </w:pPr>
    </w:p>
    <w:p w:rsidR="00667BE7" w:rsidRPr="00F05BCD" w:rsidRDefault="00F05BCD" w:rsidP="00F05BCD">
      <w:pPr>
        <w:autoSpaceDE w:val="0"/>
        <w:autoSpaceDN w:val="0"/>
        <w:adjustRightInd w:val="0"/>
        <w:spacing w:line="360" w:lineRule="auto"/>
        <w:ind w:firstLine="709"/>
        <w:jc w:val="center"/>
        <w:rPr>
          <w:b/>
          <w:sz w:val="28"/>
          <w:szCs w:val="28"/>
        </w:rPr>
      </w:pPr>
      <w:r w:rsidRPr="00F05BCD">
        <w:rPr>
          <w:b/>
          <w:sz w:val="28"/>
          <w:szCs w:val="28"/>
        </w:rPr>
        <w:t>Список литературы:</w:t>
      </w:r>
    </w:p>
    <w:p w:rsidR="00667BE7" w:rsidRPr="00537128" w:rsidRDefault="00754694" w:rsidP="00E70C3F">
      <w:pPr>
        <w:pStyle w:val="ae"/>
        <w:numPr>
          <w:ilvl w:val="0"/>
          <w:numId w:val="5"/>
        </w:numPr>
        <w:spacing w:line="360" w:lineRule="auto"/>
        <w:jc w:val="both"/>
        <w:rPr>
          <w:sz w:val="28"/>
          <w:szCs w:val="28"/>
        </w:rPr>
      </w:pPr>
      <w:r>
        <w:rPr>
          <w:sz w:val="28"/>
          <w:szCs w:val="28"/>
        </w:rPr>
        <w:t>Рудаков</w:t>
      </w:r>
      <w:r w:rsidR="00667BE7" w:rsidRPr="00537128">
        <w:rPr>
          <w:sz w:val="28"/>
          <w:szCs w:val="28"/>
        </w:rPr>
        <w:t xml:space="preserve"> М.Н</w:t>
      </w:r>
      <w:r>
        <w:rPr>
          <w:sz w:val="28"/>
          <w:szCs w:val="28"/>
        </w:rPr>
        <w:t>.</w:t>
      </w:r>
      <w:r w:rsidR="00667BE7" w:rsidRPr="00537128">
        <w:rPr>
          <w:sz w:val="28"/>
          <w:szCs w:val="28"/>
        </w:rPr>
        <w:t xml:space="preserve"> Денежные доходы населения:</w:t>
      </w:r>
      <w:r>
        <w:rPr>
          <w:sz w:val="28"/>
          <w:szCs w:val="28"/>
        </w:rPr>
        <w:t xml:space="preserve"> проблемы карел</w:t>
      </w:r>
      <w:r>
        <w:rPr>
          <w:sz w:val="28"/>
          <w:szCs w:val="28"/>
        </w:rPr>
        <w:t>ь</w:t>
      </w:r>
      <w:r>
        <w:rPr>
          <w:sz w:val="28"/>
          <w:szCs w:val="28"/>
        </w:rPr>
        <w:t xml:space="preserve">ской экономики / М.Н. Рудаков, </w:t>
      </w:r>
      <w:r w:rsidRPr="00537128">
        <w:rPr>
          <w:sz w:val="28"/>
          <w:szCs w:val="28"/>
        </w:rPr>
        <w:t>И.Р.</w:t>
      </w:r>
      <w:r>
        <w:rPr>
          <w:sz w:val="28"/>
          <w:szCs w:val="28"/>
        </w:rPr>
        <w:t xml:space="preserve"> Шегельман</w:t>
      </w:r>
      <w:r w:rsidR="00667BE7" w:rsidRPr="00537128">
        <w:rPr>
          <w:sz w:val="28"/>
          <w:szCs w:val="28"/>
        </w:rPr>
        <w:t>// Микроэкономика. – 2010. –  № 1. – С. 105-109.</w:t>
      </w:r>
    </w:p>
    <w:p w:rsidR="00667BE7" w:rsidRPr="00537128" w:rsidRDefault="00667BE7" w:rsidP="00E70C3F">
      <w:pPr>
        <w:pStyle w:val="ae"/>
        <w:numPr>
          <w:ilvl w:val="0"/>
          <w:numId w:val="5"/>
        </w:numPr>
        <w:spacing w:line="360" w:lineRule="auto"/>
        <w:jc w:val="both"/>
        <w:rPr>
          <w:sz w:val="28"/>
          <w:szCs w:val="28"/>
        </w:rPr>
      </w:pPr>
      <w:r w:rsidRPr="00537128">
        <w:rPr>
          <w:sz w:val="28"/>
          <w:szCs w:val="28"/>
        </w:rPr>
        <w:t xml:space="preserve">Рудаков М.Н. Республика Карелия: бюджет и реальный сектор экономики </w:t>
      </w:r>
      <w:r w:rsidR="00754694">
        <w:rPr>
          <w:sz w:val="28"/>
          <w:szCs w:val="28"/>
        </w:rPr>
        <w:t xml:space="preserve">/ М.Н. Рудаков, </w:t>
      </w:r>
      <w:r w:rsidR="00754694" w:rsidRPr="00537128">
        <w:rPr>
          <w:sz w:val="28"/>
          <w:szCs w:val="28"/>
        </w:rPr>
        <w:t>И.Р.</w:t>
      </w:r>
      <w:r w:rsidR="00754694">
        <w:rPr>
          <w:sz w:val="28"/>
          <w:szCs w:val="28"/>
        </w:rPr>
        <w:t xml:space="preserve"> Шегельман</w:t>
      </w:r>
      <w:r w:rsidRPr="00537128">
        <w:rPr>
          <w:sz w:val="28"/>
          <w:szCs w:val="28"/>
        </w:rPr>
        <w:t>// ЭКО. – 2006. – № 7. – С. 41-57.</w:t>
      </w:r>
    </w:p>
    <w:p w:rsidR="00667BE7" w:rsidRPr="00537128" w:rsidRDefault="00754694" w:rsidP="00E70C3F">
      <w:pPr>
        <w:pStyle w:val="ae"/>
        <w:numPr>
          <w:ilvl w:val="0"/>
          <w:numId w:val="5"/>
        </w:numPr>
        <w:spacing w:line="360" w:lineRule="auto"/>
        <w:jc w:val="both"/>
        <w:rPr>
          <w:sz w:val="28"/>
          <w:szCs w:val="28"/>
        </w:rPr>
      </w:pPr>
      <w:r>
        <w:rPr>
          <w:sz w:val="28"/>
          <w:szCs w:val="28"/>
        </w:rPr>
        <w:t>Рудаков</w:t>
      </w:r>
      <w:r w:rsidR="00667BE7" w:rsidRPr="00537128">
        <w:rPr>
          <w:sz w:val="28"/>
          <w:szCs w:val="28"/>
        </w:rPr>
        <w:t xml:space="preserve"> М.Н. </w:t>
      </w:r>
      <w:r w:rsidR="00667BE7" w:rsidRPr="00537128">
        <w:rPr>
          <w:rStyle w:val="A20"/>
          <w:color w:val="auto"/>
          <w:sz w:val="28"/>
          <w:szCs w:val="28"/>
        </w:rPr>
        <w:t>Направления трансформации внешнеэкономич</w:t>
      </w:r>
      <w:r w:rsidR="00667BE7" w:rsidRPr="00537128">
        <w:rPr>
          <w:rStyle w:val="A20"/>
          <w:color w:val="auto"/>
          <w:sz w:val="28"/>
          <w:szCs w:val="28"/>
        </w:rPr>
        <w:t>е</w:t>
      </w:r>
      <w:r w:rsidR="00667BE7" w:rsidRPr="00537128">
        <w:rPr>
          <w:rStyle w:val="A20"/>
          <w:color w:val="auto"/>
          <w:sz w:val="28"/>
          <w:szCs w:val="28"/>
        </w:rPr>
        <w:t xml:space="preserve">ской деятельности Республики Карелия </w:t>
      </w:r>
      <w:r>
        <w:rPr>
          <w:sz w:val="28"/>
          <w:szCs w:val="28"/>
        </w:rPr>
        <w:t xml:space="preserve">/ М.Н. Рудаков, </w:t>
      </w:r>
      <w:r w:rsidRPr="00537128">
        <w:rPr>
          <w:sz w:val="28"/>
          <w:szCs w:val="28"/>
        </w:rPr>
        <w:t>И.Р.</w:t>
      </w:r>
      <w:r>
        <w:rPr>
          <w:sz w:val="28"/>
          <w:szCs w:val="28"/>
        </w:rPr>
        <w:t xml:space="preserve"> Шегельман</w:t>
      </w:r>
      <w:r w:rsidR="00667BE7" w:rsidRPr="00537128">
        <w:rPr>
          <w:rStyle w:val="A20"/>
          <w:color w:val="auto"/>
          <w:sz w:val="28"/>
          <w:szCs w:val="28"/>
        </w:rPr>
        <w:t>/</w:t>
      </w:r>
      <w:r w:rsidR="00667BE7" w:rsidRPr="00537128">
        <w:rPr>
          <w:sz w:val="28"/>
          <w:szCs w:val="28"/>
        </w:rPr>
        <w:t>/ Глобальный научный потенциал. – 2013. – № 4(25). – С. 55-57.</w:t>
      </w:r>
    </w:p>
    <w:p w:rsidR="00667BE7" w:rsidRPr="00537128" w:rsidRDefault="00754694" w:rsidP="00E70C3F">
      <w:pPr>
        <w:pStyle w:val="ae"/>
        <w:numPr>
          <w:ilvl w:val="0"/>
          <w:numId w:val="5"/>
        </w:numPr>
        <w:spacing w:line="360" w:lineRule="auto"/>
        <w:jc w:val="both"/>
        <w:rPr>
          <w:sz w:val="28"/>
          <w:szCs w:val="28"/>
        </w:rPr>
      </w:pPr>
      <w:r>
        <w:rPr>
          <w:sz w:val="28"/>
          <w:szCs w:val="28"/>
        </w:rPr>
        <w:t>Рудаков</w:t>
      </w:r>
      <w:r w:rsidR="00667BE7" w:rsidRPr="00537128">
        <w:rPr>
          <w:sz w:val="28"/>
          <w:szCs w:val="28"/>
        </w:rPr>
        <w:t xml:space="preserve"> М.Н. </w:t>
      </w:r>
      <w:hyperlink r:id="rId7" w:history="1">
        <w:r w:rsidR="00667BE7" w:rsidRPr="00537128">
          <w:rPr>
            <w:rStyle w:val="af1"/>
            <w:bCs/>
            <w:color w:val="auto"/>
            <w:sz w:val="28"/>
            <w:szCs w:val="28"/>
          </w:rPr>
          <w:t>Стратегия социально-экономического развития Республики Карелия: мифы и реалии</w:t>
        </w:r>
      </w:hyperlink>
      <w:r>
        <w:rPr>
          <w:sz w:val="28"/>
          <w:szCs w:val="28"/>
        </w:rPr>
        <w:t xml:space="preserve">/ М.Н. Рудаков, </w:t>
      </w:r>
      <w:r w:rsidRPr="00537128">
        <w:rPr>
          <w:sz w:val="28"/>
          <w:szCs w:val="28"/>
        </w:rPr>
        <w:t>И.Р.</w:t>
      </w:r>
      <w:r>
        <w:rPr>
          <w:sz w:val="28"/>
          <w:szCs w:val="28"/>
        </w:rPr>
        <w:t xml:space="preserve"> Шегельман</w:t>
      </w:r>
      <w:r w:rsidR="00667BE7" w:rsidRPr="00537128">
        <w:rPr>
          <w:bCs/>
          <w:sz w:val="28"/>
          <w:szCs w:val="28"/>
        </w:rPr>
        <w:t>// ЭКО. – 2013. – № 11</w:t>
      </w:r>
      <w:r w:rsidR="00C5541D">
        <w:rPr>
          <w:bCs/>
          <w:sz w:val="28"/>
          <w:szCs w:val="28"/>
        </w:rPr>
        <w:t>. – С</w:t>
      </w:r>
      <w:r w:rsidR="00667BE7" w:rsidRPr="00537128">
        <w:rPr>
          <w:bCs/>
          <w:sz w:val="28"/>
          <w:szCs w:val="28"/>
        </w:rPr>
        <w:t>.</w:t>
      </w:r>
      <w:r w:rsidR="00C5541D">
        <w:rPr>
          <w:bCs/>
          <w:sz w:val="28"/>
          <w:szCs w:val="28"/>
        </w:rPr>
        <w:t xml:space="preserve"> 59-61</w:t>
      </w:r>
      <w:bookmarkStart w:id="0" w:name="_GoBack"/>
      <w:bookmarkEnd w:id="0"/>
      <w:r w:rsidR="00C5541D">
        <w:rPr>
          <w:bCs/>
          <w:sz w:val="28"/>
          <w:szCs w:val="28"/>
        </w:rPr>
        <w:t>.</w:t>
      </w:r>
    </w:p>
    <w:p w:rsidR="00667BE7" w:rsidRPr="00537128" w:rsidRDefault="00667BE7" w:rsidP="00E70C3F">
      <w:pPr>
        <w:pStyle w:val="ae"/>
        <w:numPr>
          <w:ilvl w:val="0"/>
          <w:numId w:val="5"/>
        </w:numPr>
        <w:spacing w:line="360" w:lineRule="auto"/>
        <w:jc w:val="both"/>
        <w:rPr>
          <w:sz w:val="28"/>
          <w:szCs w:val="28"/>
        </w:rPr>
      </w:pPr>
      <w:r w:rsidRPr="00537128">
        <w:rPr>
          <w:bCs/>
          <w:sz w:val="28"/>
          <w:szCs w:val="28"/>
        </w:rPr>
        <w:t xml:space="preserve">Шегельман И. Р. </w:t>
      </w:r>
      <w:r w:rsidRPr="00537128">
        <w:rPr>
          <w:sz w:val="28"/>
          <w:szCs w:val="28"/>
        </w:rPr>
        <w:t xml:space="preserve">Потенциал и направления социально-экономического развития Республики Карелия / И. Р. </w:t>
      </w:r>
      <w:r w:rsidRPr="00537128">
        <w:rPr>
          <w:bCs/>
          <w:sz w:val="28"/>
          <w:szCs w:val="28"/>
        </w:rPr>
        <w:t>Шегельман, М. Н. Р</w:t>
      </w:r>
      <w:r w:rsidRPr="00537128">
        <w:rPr>
          <w:bCs/>
          <w:sz w:val="28"/>
          <w:szCs w:val="28"/>
        </w:rPr>
        <w:t>у</w:t>
      </w:r>
      <w:r w:rsidRPr="00537128">
        <w:rPr>
          <w:bCs/>
          <w:sz w:val="28"/>
          <w:szCs w:val="28"/>
        </w:rPr>
        <w:t xml:space="preserve">даков // </w:t>
      </w:r>
      <w:r w:rsidRPr="00537128">
        <w:rPr>
          <w:sz w:val="28"/>
          <w:szCs w:val="28"/>
        </w:rPr>
        <w:t>Глобальный научный потенциал. – 2013. – № 5(26). – С. 91-94.</w:t>
      </w:r>
    </w:p>
    <w:p w:rsidR="00667BE7" w:rsidRPr="00537128" w:rsidRDefault="00667BE7" w:rsidP="00E70C3F">
      <w:pPr>
        <w:numPr>
          <w:ilvl w:val="0"/>
          <w:numId w:val="5"/>
        </w:numPr>
        <w:autoSpaceDE w:val="0"/>
        <w:autoSpaceDN w:val="0"/>
        <w:adjustRightInd w:val="0"/>
        <w:spacing w:line="360" w:lineRule="auto"/>
        <w:jc w:val="both"/>
        <w:rPr>
          <w:sz w:val="28"/>
          <w:szCs w:val="28"/>
        </w:rPr>
      </w:pPr>
      <w:r w:rsidRPr="00537128">
        <w:rPr>
          <w:rFonts w:eastAsia="TimesNewRomanPSMT"/>
          <w:sz w:val="28"/>
          <w:szCs w:val="28"/>
        </w:rPr>
        <w:t>Шегельман И.Р. Кластеризация региона: экономические и ист</w:t>
      </w:r>
      <w:r w:rsidRPr="00537128">
        <w:rPr>
          <w:rFonts w:eastAsia="TimesNewRomanPSMT"/>
          <w:sz w:val="28"/>
          <w:szCs w:val="28"/>
        </w:rPr>
        <w:t>о</w:t>
      </w:r>
      <w:r w:rsidRPr="00537128">
        <w:rPr>
          <w:rFonts w:eastAsia="TimesNewRomanPSMT"/>
          <w:sz w:val="28"/>
          <w:szCs w:val="28"/>
        </w:rPr>
        <w:t>рические аспекты [Электронный ресурс]</w:t>
      </w:r>
      <w:r w:rsidR="00754694">
        <w:rPr>
          <w:rFonts w:eastAsia="TimesNewRomanPSMT"/>
          <w:sz w:val="28"/>
          <w:szCs w:val="28"/>
        </w:rPr>
        <w:t xml:space="preserve"> / </w:t>
      </w:r>
      <w:r w:rsidR="00754694" w:rsidRPr="00537128">
        <w:rPr>
          <w:rFonts w:eastAsia="TimesNewRomanPSMT"/>
          <w:sz w:val="28"/>
          <w:szCs w:val="28"/>
        </w:rPr>
        <w:t>И.Р.</w:t>
      </w:r>
      <w:r w:rsidR="00754694">
        <w:rPr>
          <w:rFonts w:eastAsia="TimesNewRomanPSMT"/>
          <w:sz w:val="28"/>
          <w:szCs w:val="28"/>
        </w:rPr>
        <w:t xml:space="preserve"> Шегельман</w:t>
      </w:r>
      <w:r w:rsidR="00754694" w:rsidRPr="00537128">
        <w:rPr>
          <w:rFonts w:eastAsia="TimesNewRomanPSMT"/>
          <w:sz w:val="28"/>
          <w:szCs w:val="28"/>
        </w:rPr>
        <w:t xml:space="preserve">, </w:t>
      </w:r>
      <w:r w:rsidR="00754694">
        <w:rPr>
          <w:rFonts w:eastAsia="TimesNewRomanPSMT"/>
          <w:sz w:val="28"/>
          <w:szCs w:val="28"/>
        </w:rPr>
        <w:t xml:space="preserve">О.И. </w:t>
      </w:r>
      <w:r w:rsidR="00754694" w:rsidRPr="00537128">
        <w:rPr>
          <w:rFonts w:eastAsia="TimesNewRomanPSMT"/>
          <w:sz w:val="28"/>
          <w:szCs w:val="28"/>
        </w:rPr>
        <w:t>Кулагин</w:t>
      </w:r>
      <w:r w:rsidR="00754694">
        <w:rPr>
          <w:rFonts w:eastAsia="TimesNewRomanPSMT"/>
          <w:sz w:val="28"/>
          <w:szCs w:val="28"/>
        </w:rPr>
        <w:t xml:space="preserve">, </w:t>
      </w:r>
      <w:r w:rsidR="00754694" w:rsidRPr="00537128">
        <w:rPr>
          <w:rFonts w:eastAsia="TimesNewRomanPSMT"/>
          <w:sz w:val="28"/>
          <w:szCs w:val="28"/>
        </w:rPr>
        <w:t xml:space="preserve">Д.Б.  </w:t>
      </w:r>
      <w:r w:rsidR="00754694">
        <w:rPr>
          <w:rFonts w:eastAsia="TimesNewRomanPSMT"/>
          <w:sz w:val="28"/>
          <w:szCs w:val="28"/>
        </w:rPr>
        <w:t xml:space="preserve">Одлис </w:t>
      </w:r>
      <w:r w:rsidRPr="00537128">
        <w:rPr>
          <w:rFonts w:eastAsia="TimesNewRomanPSMT"/>
          <w:sz w:val="28"/>
          <w:szCs w:val="28"/>
        </w:rPr>
        <w:t>//Политематический сетевой электронный научный журнал К</w:t>
      </w:r>
      <w:r w:rsidRPr="00537128">
        <w:rPr>
          <w:rFonts w:eastAsia="TimesNewRomanPSMT"/>
          <w:sz w:val="28"/>
          <w:szCs w:val="28"/>
        </w:rPr>
        <w:t>у</w:t>
      </w:r>
      <w:r w:rsidRPr="00537128">
        <w:rPr>
          <w:rFonts w:eastAsia="TimesNewRomanPSMT"/>
          <w:sz w:val="28"/>
          <w:szCs w:val="28"/>
        </w:rPr>
        <w:t>банского государственного аграрного универси</w:t>
      </w:r>
      <w:r w:rsidR="00754694">
        <w:rPr>
          <w:rFonts w:eastAsia="TimesNewRomanPSMT"/>
          <w:sz w:val="28"/>
          <w:szCs w:val="28"/>
        </w:rPr>
        <w:t>тета. –</w:t>
      </w:r>
      <w:r w:rsidRPr="00537128">
        <w:rPr>
          <w:rFonts w:eastAsia="TimesNewRomanPSMT"/>
          <w:sz w:val="28"/>
          <w:szCs w:val="28"/>
        </w:rPr>
        <w:t xml:space="preserve"> 20</w:t>
      </w:r>
      <w:r w:rsidR="00C30661">
        <w:rPr>
          <w:rFonts w:eastAsia="TimesNewRomanPSMT"/>
          <w:sz w:val="28"/>
          <w:szCs w:val="28"/>
        </w:rPr>
        <w:t>12. – № 05(79). – Режим доступа</w:t>
      </w:r>
      <w:r w:rsidRPr="00537128">
        <w:rPr>
          <w:rFonts w:eastAsia="TimesNewRomanPSMT"/>
          <w:sz w:val="28"/>
          <w:szCs w:val="28"/>
        </w:rPr>
        <w:t xml:space="preserve">: </w:t>
      </w:r>
      <w:hyperlink r:id="rId8" w:history="1">
        <w:r w:rsidRPr="00537128">
          <w:rPr>
            <w:rStyle w:val="af1"/>
            <w:rFonts w:eastAsia="TimesNewRomanPSMT"/>
            <w:color w:val="auto"/>
            <w:sz w:val="28"/>
            <w:szCs w:val="28"/>
          </w:rPr>
          <w:t>http://ej.kubagro.ru/2012/05/</w:t>
        </w:r>
      </w:hyperlink>
      <w:r w:rsidR="009608CF">
        <w:rPr>
          <w:rStyle w:val="af1"/>
          <w:rFonts w:eastAsia="TimesNewRomanPSMT"/>
          <w:color w:val="auto"/>
          <w:sz w:val="28"/>
          <w:szCs w:val="28"/>
        </w:rPr>
        <w:t xml:space="preserve"> (доступ свободный)</w:t>
      </w:r>
      <w:r w:rsidRPr="00537128">
        <w:rPr>
          <w:rFonts w:eastAsia="TimesNewRomanPSMT"/>
          <w:sz w:val="28"/>
          <w:szCs w:val="28"/>
        </w:rPr>
        <w:t xml:space="preserve">. </w:t>
      </w:r>
      <w:r w:rsidR="00C30661" w:rsidRPr="005006E0">
        <w:rPr>
          <w:sz w:val="28"/>
          <w:szCs w:val="28"/>
        </w:rPr>
        <w:t>– Загл. с э</w:t>
      </w:r>
      <w:r w:rsidR="00C30661" w:rsidRPr="005006E0">
        <w:rPr>
          <w:sz w:val="28"/>
          <w:szCs w:val="28"/>
        </w:rPr>
        <w:t>к</w:t>
      </w:r>
      <w:r w:rsidR="00C30661" w:rsidRPr="005006E0">
        <w:rPr>
          <w:sz w:val="28"/>
          <w:szCs w:val="28"/>
        </w:rPr>
        <w:t>рана. – Яз. рус.</w:t>
      </w:r>
    </w:p>
    <w:p w:rsidR="00667BE7" w:rsidRPr="00537128" w:rsidRDefault="00667BE7" w:rsidP="00E70C3F">
      <w:pPr>
        <w:pStyle w:val="ae"/>
        <w:numPr>
          <w:ilvl w:val="0"/>
          <w:numId w:val="5"/>
        </w:numPr>
        <w:spacing w:line="360" w:lineRule="auto"/>
        <w:jc w:val="both"/>
        <w:rPr>
          <w:sz w:val="28"/>
          <w:szCs w:val="28"/>
        </w:rPr>
      </w:pPr>
      <w:r w:rsidRPr="00537128">
        <w:rPr>
          <w:sz w:val="28"/>
          <w:szCs w:val="28"/>
        </w:rPr>
        <w:lastRenderedPageBreak/>
        <w:t>Одлис</w:t>
      </w:r>
      <w:r w:rsidR="00754694">
        <w:rPr>
          <w:sz w:val="28"/>
          <w:szCs w:val="28"/>
        </w:rPr>
        <w:t xml:space="preserve"> Д.Б. </w:t>
      </w:r>
      <w:r w:rsidRPr="00537128">
        <w:rPr>
          <w:sz w:val="28"/>
          <w:szCs w:val="28"/>
        </w:rPr>
        <w:t xml:space="preserve">Предпосылки к формированию в Карелии кластера лесного машиностроения </w:t>
      </w:r>
      <w:r w:rsidR="00754694">
        <w:rPr>
          <w:sz w:val="28"/>
          <w:szCs w:val="28"/>
        </w:rPr>
        <w:t xml:space="preserve">/ </w:t>
      </w:r>
      <w:r w:rsidR="00754694" w:rsidRPr="00537128">
        <w:rPr>
          <w:rFonts w:eastAsia="TimesNewRomanPSMT"/>
          <w:sz w:val="28"/>
          <w:szCs w:val="28"/>
        </w:rPr>
        <w:t xml:space="preserve">Д.Б.  </w:t>
      </w:r>
      <w:r w:rsidR="00754694">
        <w:rPr>
          <w:rFonts w:eastAsia="TimesNewRomanPSMT"/>
          <w:sz w:val="28"/>
          <w:szCs w:val="28"/>
        </w:rPr>
        <w:t>Одлис,</w:t>
      </w:r>
      <w:r w:rsidR="00754694" w:rsidRPr="00537128">
        <w:rPr>
          <w:rFonts w:eastAsia="TimesNewRomanPSMT"/>
          <w:sz w:val="28"/>
          <w:szCs w:val="28"/>
        </w:rPr>
        <w:t>И.Р.</w:t>
      </w:r>
      <w:r w:rsidR="00754694">
        <w:rPr>
          <w:rFonts w:eastAsia="TimesNewRomanPSMT"/>
          <w:sz w:val="28"/>
          <w:szCs w:val="28"/>
        </w:rPr>
        <w:t xml:space="preserve"> Шегельман </w:t>
      </w:r>
      <w:r w:rsidRPr="00537128">
        <w:rPr>
          <w:sz w:val="28"/>
          <w:szCs w:val="28"/>
        </w:rPr>
        <w:t>// Микроэкономика. – 2009. – №8. – С. 253-256.</w:t>
      </w:r>
    </w:p>
    <w:p w:rsidR="00667BE7" w:rsidRPr="00537128" w:rsidRDefault="00754694" w:rsidP="00E70C3F">
      <w:pPr>
        <w:pStyle w:val="ae"/>
        <w:numPr>
          <w:ilvl w:val="0"/>
          <w:numId w:val="5"/>
        </w:numPr>
        <w:spacing w:line="360" w:lineRule="auto"/>
        <w:jc w:val="both"/>
        <w:rPr>
          <w:sz w:val="28"/>
          <w:szCs w:val="28"/>
        </w:rPr>
      </w:pPr>
      <w:r>
        <w:rPr>
          <w:sz w:val="28"/>
          <w:szCs w:val="28"/>
        </w:rPr>
        <w:t>Воронин А.В.</w:t>
      </w:r>
      <w:r w:rsidR="00667BE7" w:rsidRPr="00537128">
        <w:rPr>
          <w:sz w:val="28"/>
          <w:szCs w:val="28"/>
        </w:rPr>
        <w:t xml:space="preserve"> Лесопромышленная интеграция: теория и практика / </w:t>
      </w:r>
      <w:r w:rsidRPr="00537128">
        <w:rPr>
          <w:sz w:val="28"/>
          <w:szCs w:val="28"/>
        </w:rPr>
        <w:t>А.В</w:t>
      </w:r>
      <w:r>
        <w:rPr>
          <w:sz w:val="28"/>
          <w:szCs w:val="28"/>
        </w:rPr>
        <w:t>. Воронин</w:t>
      </w:r>
      <w:r w:rsidRPr="00537128">
        <w:rPr>
          <w:sz w:val="28"/>
          <w:szCs w:val="28"/>
        </w:rPr>
        <w:t>, И. Р.</w:t>
      </w:r>
      <w:r>
        <w:rPr>
          <w:sz w:val="28"/>
          <w:szCs w:val="28"/>
        </w:rPr>
        <w:t xml:space="preserve"> Шегельман</w:t>
      </w:r>
      <w:r w:rsidR="00667BE7" w:rsidRPr="00537128">
        <w:rPr>
          <w:sz w:val="28"/>
          <w:szCs w:val="28"/>
        </w:rPr>
        <w:t>. – Петрозаводск, Изд-во ПетрГУ</w:t>
      </w:r>
      <w:r w:rsidR="00667BE7" w:rsidRPr="00537128">
        <w:rPr>
          <w:bCs/>
          <w:sz w:val="28"/>
          <w:szCs w:val="28"/>
        </w:rPr>
        <w:t xml:space="preserve">, 2009. – 464 </w:t>
      </w:r>
      <w:r w:rsidR="00667BE7" w:rsidRPr="00537128">
        <w:rPr>
          <w:bCs/>
          <w:sz w:val="28"/>
          <w:szCs w:val="28"/>
          <w:lang w:val="en-US"/>
        </w:rPr>
        <w:t>c</w:t>
      </w:r>
      <w:r w:rsidR="00667BE7" w:rsidRPr="00537128">
        <w:rPr>
          <w:bCs/>
          <w:sz w:val="28"/>
          <w:szCs w:val="28"/>
        </w:rPr>
        <w:t>.</w:t>
      </w:r>
    </w:p>
    <w:p w:rsidR="00667BE7" w:rsidRPr="00537128" w:rsidRDefault="00754694" w:rsidP="003D68B1">
      <w:pPr>
        <w:numPr>
          <w:ilvl w:val="0"/>
          <w:numId w:val="5"/>
        </w:numPr>
        <w:autoSpaceDE w:val="0"/>
        <w:autoSpaceDN w:val="0"/>
        <w:adjustRightInd w:val="0"/>
        <w:spacing w:line="360" w:lineRule="auto"/>
        <w:jc w:val="both"/>
        <w:rPr>
          <w:sz w:val="28"/>
          <w:szCs w:val="28"/>
        </w:rPr>
      </w:pPr>
      <w:r>
        <w:rPr>
          <w:rFonts w:eastAsia="TimesNewRomanPSMT"/>
          <w:sz w:val="28"/>
          <w:szCs w:val="28"/>
        </w:rPr>
        <w:t>Воронин А.В.</w:t>
      </w:r>
      <w:r w:rsidR="00667BE7" w:rsidRPr="00537128">
        <w:rPr>
          <w:rFonts w:eastAsia="TimesNewRomanPSMT"/>
          <w:sz w:val="28"/>
          <w:szCs w:val="28"/>
        </w:rPr>
        <w:t xml:space="preserve"> Новые подходы к инновационной политике: Опыт Финляндии</w:t>
      </w:r>
      <w:r>
        <w:rPr>
          <w:rFonts w:eastAsia="TimesNewRomanPSMT"/>
          <w:sz w:val="28"/>
          <w:szCs w:val="28"/>
        </w:rPr>
        <w:t xml:space="preserve"> / А.В. Воронин, </w:t>
      </w:r>
      <w:r w:rsidRPr="00537128">
        <w:rPr>
          <w:rFonts w:eastAsia="TimesNewRomanPSMT"/>
          <w:sz w:val="28"/>
          <w:szCs w:val="28"/>
        </w:rPr>
        <w:t xml:space="preserve">И.Р.Шегельман, </w:t>
      </w:r>
      <w:r>
        <w:rPr>
          <w:rFonts w:eastAsia="TimesNewRomanPSMT"/>
          <w:sz w:val="28"/>
          <w:szCs w:val="28"/>
        </w:rPr>
        <w:t xml:space="preserve">С.С. </w:t>
      </w:r>
      <w:r w:rsidRPr="00537128">
        <w:rPr>
          <w:rFonts w:eastAsia="TimesNewRomanPSMT"/>
          <w:sz w:val="28"/>
          <w:szCs w:val="28"/>
        </w:rPr>
        <w:t>Гладков</w:t>
      </w:r>
      <w:r w:rsidR="00667BE7" w:rsidRPr="00537128">
        <w:rPr>
          <w:rFonts w:eastAsia="TimesNewRomanPSMT"/>
          <w:sz w:val="28"/>
          <w:szCs w:val="28"/>
        </w:rPr>
        <w:t>// Микроэкономика. – 2010. – № 6. – С. 45–50.</w:t>
      </w:r>
    </w:p>
    <w:p w:rsidR="00754694" w:rsidRPr="00C5541D" w:rsidRDefault="00667BE7" w:rsidP="00F05BCD">
      <w:pPr>
        <w:numPr>
          <w:ilvl w:val="0"/>
          <w:numId w:val="5"/>
        </w:numPr>
        <w:autoSpaceDE w:val="0"/>
        <w:autoSpaceDN w:val="0"/>
        <w:adjustRightInd w:val="0"/>
        <w:spacing w:line="360" w:lineRule="auto"/>
        <w:rPr>
          <w:rFonts w:eastAsia="TimesNewRoman"/>
          <w:sz w:val="28"/>
          <w:szCs w:val="28"/>
          <w:lang w:val="en-US"/>
        </w:rPr>
      </w:pPr>
      <w:r w:rsidRPr="00754694">
        <w:rPr>
          <w:rFonts w:eastAsia="TimesNewRoman"/>
          <w:sz w:val="28"/>
          <w:szCs w:val="28"/>
          <w:lang w:val="en-US"/>
        </w:rPr>
        <w:t>Hernesniemi</w:t>
      </w:r>
      <w:r w:rsidR="00F05BCD" w:rsidRPr="00F05BCD">
        <w:rPr>
          <w:rFonts w:eastAsia="TimesNewRoman"/>
          <w:sz w:val="28"/>
          <w:szCs w:val="28"/>
          <w:lang w:val="en-US"/>
        </w:rPr>
        <w:t xml:space="preserve"> </w:t>
      </w:r>
      <w:r w:rsidRPr="00754694">
        <w:rPr>
          <w:rFonts w:eastAsia="TimesNewRoman"/>
          <w:sz w:val="28"/>
          <w:szCs w:val="28"/>
          <w:lang w:val="en-US"/>
        </w:rPr>
        <w:t>H</w:t>
      </w:r>
      <w:r w:rsidRPr="00C5541D">
        <w:rPr>
          <w:rFonts w:eastAsia="TimesNewRoman"/>
          <w:sz w:val="28"/>
          <w:szCs w:val="28"/>
          <w:lang w:val="en-US"/>
        </w:rPr>
        <w:t xml:space="preserve">. </w:t>
      </w:r>
      <w:r w:rsidRPr="00754694">
        <w:rPr>
          <w:rFonts w:eastAsia="TimesNewRoman"/>
          <w:sz w:val="28"/>
          <w:szCs w:val="28"/>
          <w:lang w:val="en-US"/>
        </w:rPr>
        <w:t>Advantage</w:t>
      </w:r>
      <w:r w:rsidR="00F05BCD" w:rsidRPr="00F05BCD">
        <w:rPr>
          <w:rFonts w:eastAsia="TimesNewRoman"/>
          <w:sz w:val="28"/>
          <w:szCs w:val="28"/>
          <w:lang w:val="en-US"/>
        </w:rPr>
        <w:t xml:space="preserve"> </w:t>
      </w:r>
      <w:r w:rsidRPr="00754694">
        <w:rPr>
          <w:rFonts w:eastAsia="TimesNewRoman"/>
          <w:sz w:val="28"/>
          <w:szCs w:val="28"/>
          <w:lang w:val="en-US"/>
        </w:rPr>
        <w:t>Finland</w:t>
      </w:r>
      <w:r w:rsidRPr="00C5541D">
        <w:rPr>
          <w:rFonts w:eastAsia="TimesNewRoman"/>
          <w:sz w:val="28"/>
          <w:szCs w:val="28"/>
          <w:lang w:val="en-US"/>
        </w:rPr>
        <w:t xml:space="preserve">: </w:t>
      </w:r>
      <w:r w:rsidRPr="00754694">
        <w:rPr>
          <w:rFonts w:eastAsia="TimesNewRoman"/>
          <w:sz w:val="28"/>
          <w:szCs w:val="28"/>
          <w:lang w:val="en-US"/>
        </w:rPr>
        <w:t>The</w:t>
      </w:r>
      <w:r w:rsidR="00F05BCD" w:rsidRPr="00F05BCD">
        <w:rPr>
          <w:rFonts w:eastAsia="TimesNewRoman"/>
          <w:sz w:val="28"/>
          <w:szCs w:val="28"/>
          <w:lang w:val="en-US"/>
        </w:rPr>
        <w:t xml:space="preserve"> </w:t>
      </w:r>
      <w:r w:rsidRPr="00754694">
        <w:rPr>
          <w:rFonts w:eastAsia="TimesNewRoman"/>
          <w:sz w:val="28"/>
          <w:szCs w:val="28"/>
          <w:lang w:val="en-US"/>
        </w:rPr>
        <w:t>Future</w:t>
      </w:r>
      <w:r w:rsidR="00F05BCD" w:rsidRPr="00F05BCD">
        <w:rPr>
          <w:rFonts w:eastAsia="TimesNewRoman"/>
          <w:sz w:val="28"/>
          <w:szCs w:val="28"/>
          <w:lang w:val="en-US"/>
        </w:rPr>
        <w:t xml:space="preserve"> </w:t>
      </w:r>
      <w:r w:rsidRPr="00754694">
        <w:rPr>
          <w:rFonts w:eastAsia="TimesNewRoman"/>
          <w:sz w:val="28"/>
          <w:szCs w:val="28"/>
          <w:lang w:val="en-US"/>
        </w:rPr>
        <w:t>of</w:t>
      </w:r>
      <w:r w:rsidR="00F05BCD" w:rsidRPr="00F05BCD">
        <w:rPr>
          <w:rFonts w:eastAsia="TimesNewRoman"/>
          <w:sz w:val="28"/>
          <w:szCs w:val="28"/>
          <w:lang w:val="en-US"/>
        </w:rPr>
        <w:t xml:space="preserve"> </w:t>
      </w:r>
      <w:r w:rsidRPr="00754694">
        <w:rPr>
          <w:rFonts w:eastAsia="TimesNewRoman"/>
          <w:sz w:val="28"/>
          <w:szCs w:val="28"/>
          <w:lang w:val="en-US"/>
        </w:rPr>
        <w:t>Finnish</w:t>
      </w:r>
      <w:r w:rsidR="00F05BCD" w:rsidRPr="00F05BCD">
        <w:rPr>
          <w:rFonts w:eastAsia="TimesNewRoman"/>
          <w:sz w:val="28"/>
          <w:szCs w:val="28"/>
          <w:lang w:val="en-US"/>
        </w:rPr>
        <w:t xml:space="preserve"> </w:t>
      </w:r>
      <w:r w:rsidRPr="00754694">
        <w:rPr>
          <w:rFonts w:eastAsia="TimesNewRoman"/>
          <w:sz w:val="28"/>
          <w:szCs w:val="28"/>
          <w:lang w:val="en-US"/>
        </w:rPr>
        <w:t>Industries</w:t>
      </w:r>
      <w:r w:rsidR="00F05BCD" w:rsidRPr="00F05BCD">
        <w:rPr>
          <w:rFonts w:eastAsia="TimesNewRoman"/>
          <w:sz w:val="28"/>
          <w:szCs w:val="28"/>
          <w:lang w:val="en-US"/>
        </w:rPr>
        <w:t xml:space="preserve"> </w:t>
      </w:r>
      <w:r w:rsidRPr="00C5541D">
        <w:rPr>
          <w:rFonts w:eastAsia="TimesNewRomanPSMT"/>
          <w:sz w:val="28"/>
          <w:szCs w:val="28"/>
          <w:lang w:val="en-US"/>
        </w:rPr>
        <w:t>[</w:t>
      </w:r>
      <w:r w:rsidRPr="00754694">
        <w:rPr>
          <w:rFonts w:eastAsia="TimesNewRomanPSMT"/>
          <w:sz w:val="28"/>
          <w:szCs w:val="28"/>
        </w:rPr>
        <w:t>Электронный</w:t>
      </w:r>
      <w:r w:rsidR="00F05BCD" w:rsidRPr="00F05BCD">
        <w:rPr>
          <w:rFonts w:eastAsia="TimesNewRomanPSMT"/>
          <w:sz w:val="28"/>
          <w:szCs w:val="28"/>
          <w:lang w:val="en-US"/>
        </w:rPr>
        <w:t xml:space="preserve"> </w:t>
      </w:r>
      <w:r w:rsidRPr="00754694">
        <w:rPr>
          <w:rFonts w:eastAsia="TimesNewRomanPSMT"/>
          <w:sz w:val="28"/>
          <w:szCs w:val="28"/>
        </w:rPr>
        <w:t>ресурс</w:t>
      </w:r>
      <w:r w:rsidRPr="00C5541D">
        <w:rPr>
          <w:rFonts w:eastAsia="TimesNewRomanPSMT"/>
          <w:sz w:val="28"/>
          <w:szCs w:val="28"/>
          <w:lang w:val="en-US"/>
        </w:rPr>
        <w:t>]</w:t>
      </w:r>
      <w:r w:rsidR="009608CF" w:rsidRPr="00C5541D">
        <w:rPr>
          <w:rFonts w:eastAsia="TimesNewRoman"/>
          <w:sz w:val="28"/>
          <w:szCs w:val="28"/>
          <w:lang w:val="en-US"/>
        </w:rPr>
        <w:t xml:space="preserve"> / </w:t>
      </w:r>
      <w:r w:rsidR="009608CF">
        <w:rPr>
          <w:rFonts w:eastAsia="TimesNewRoman"/>
          <w:sz w:val="28"/>
          <w:szCs w:val="28"/>
        </w:rPr>
        <w:t>Н</w:t>
      </w:r>
      <w:r w:rsidR="009608CF" w:rsidRPr="00C5541D">
        <w:rPr>
          <w:rFonts w:eastAsia="TimesNewRoman"/>
          <w:sz w:val="28"/>
          <w:szCs w:val="28"/>
          <w:lang w:val="en-US"/>
        </w:rPr>
        <w:t xml:space="preserve">. </w:t>
      </w:r>
      <w:r w:rsidR="009608CF" w:rsidRPr="00754694">
        <w:rPr>
          <w:rFonts w:eastAsia="TimesNewRoman"/>
          <w:sz w:val="28"/>
          <w:szCs w:val="28"/>
          <w:lang w:val="en-US"/>
        </w:rPr>
        <w:t>Hernesniemi</w:t>
      </w:r>
      <w:r w:rsidR="009608CF" w:rsidRPr="00C5541D">
        <w:rPr>
          <w:rFonts w:eastAsia="TimesNewRoman"/>
          <w:sz w:val="28"/>
          <w:szCs w:val="28"/>
          <w:lang w:val="en-US"/>
        </w:rPr>
        <w:t xml:space="preserve">, </w:t>
      </w:r>
      <w:r w:rsidR="009608CF">
        <w:rPr>
          <w:rFonts w:eastAsia="TimesNewRoman"/>
          <w:sz w:val="28"/>
          <w:szCs w:val="28"/>
        </w:rPr>
        <w:t>М</w:t>
      </w:r>
      <w:r w:rsidR="009608CF" w:rsidRPr="00C5541D">
        <w:rPr>
          <w:rFonts w:eastAsia="TimesNewRoman"/>
          <w:sz w:val="28"/>
          <w:szCs w:val="28"/>
          <w:lang w:val="en-US"/>
        </w:rPr>
        <w:t xml:space="preserve">. </w:t>
      </w:r>
      <w:r w:rsidR="009608CF" w:rsidRPr="00754694">
        <w:rPr>
          <w:rFonts w:eastAsia="TimesNewRoman"/>
          <w:sz w:val="28"/>
          <w:szCs w:val="28"/>
          <w:lang w:val="en-US"/>
        </w:rPr>
        <w:t>Lammi</w:t>
      </w:r>
      <w:r w:rsidR="009608CF" w:rsidRPr="00C5541D">
        <w:rPr>
          <w:rFonts w:eastAsia="TimesNewRoman"/>
          <w:sz w:val="28"/>
          <w:szCs w:val="28"/>
          <w:lang w:val="en-US"/>
        </w:rPr>
        <w:t xml:space="preserve">, </w:t>
      </w:r>
      <w:r w:rsidR="009608CF">
        <w:rPr>
          <w:rFonts w:eastAsia="TimesNewRoman"/>
          <w:sz w:val="28"/>
          <w:szCs w:val="28"/>
        </w:rPr>
        <w:t>Р</w:t>
      </w:r>
      <w:r w:rsidR="009608CF" w:rsidRPr="00C5541D">
        <w:rPr>
          <w:rFonts w:eastAsia="TimesNewRoman"/>
          <w:sz w:val="28"/>
          <w:szCs w:val="28"/>
          <w:lang w:val="en-US"/>
        </w:rPr>
        <w:t xml:space="preserve">. </w:t>
      </w:r>
      <w:r w:rsidR="009608CF" w:rsidRPr="00754694">
        <w:rPr>
          <w:rFonts w:eastAsia="TimesNewRoman"/>
          <w:sz w:val="28"/>
          <w:szCs w:val="28"/>
          <w:lang w:val="en-US"/>
        </w:rPr>
        <w:t>Yla</w:t>
      </w:r>
      <w:r w:rsidR="009608CF" w:rsidRPr="00C5541D">
        <w:rPr>
          <w:rFonts w:eastAsia="TimesNewRoman"/>
          <w:sz w:val="28"/>
          <w:szCs w:val="28"/>
          <w:lang w:val="en-US"/>
        </w:rPr>
        <w:t>-</w:t>
      </w:r>
      <w:r w:rsidR="009608CF" w:rsidRPr="00754694">
        <w:rPr>
          <w:rFonts w:eastAsia="TimesNewRoman"/>
          <w:sz w:val="28"/>
          <w:szCs w:val="28"/>
          <w:lang w:val="en-US"/>
        </w:rPr>
        <w:t>Anttila</w:t>
      </w:r>
      <w:r w:rsidRPr="00C5541D">
        <w:rPr>
          <w:rFonts w:eastAsia="TimesNewRomanPSMT"/>
          <w:sz w:val="28"/>
          <w:szCs w:val="28"/>
          <w:lang w:val="en-US"/>
        </w:rPr>
        <w:t xml:space="preserve">. – </w:t>
      </w:r>
      <w:r w:rsidRPr="00754694">
        <w:rPr>
          <w:rFonts w:eastAsia="TimesNewRomanPSMT"/>
          <w:sz w:val="28"/>
          <w:szCs w:val="28"/>
        </w:rPr>
        <w:t>Режим</w:t>
      </w:r>
      <w:r w:rsidR="00F05BCD" w:rsidRPr="00F05BCD">
        <w:rPr>
          <w:rFonts w:eastAsia="TimesNewRomanPSMT"/>
          <w:sz w:val="28"/>
          <w:szCs w:val="28"/>
          <w:lang w:val="en-US"/>
        </w:rPr>
        <w:t xml:space="preserve"> </w:t>
      </w:r>
      <w:r w:rsidRPr="00754694">
        <w:rPr>
          <w:rFonts w:eastAsia="TimesNewRomanPSMT"/>
          <w:sz w:val="28"/>
          <w:szCs w:val="28"/>
        </w:rPr>
        <w:t>д</w:t>
      </w:r>
      <w:r w:rsidRPr="00754694">
        <w:rPr>
          <w:rFonts w:eastAsia="TimesNewRomanPSMT"/>
          <w:sz w:val="28"/>
          <w:szCs w:val="28"/>
        </w:rPr>
        <w:t>о</w:t>
      </w:r>
      <w:r w:rsidRPr="00754694">
        <w:rPr>
          <w:rFonts w:eastAsia="TimesNewRomanPSMT"/>
          <w:sz w:val="28"/>
          <w:szCs w:val="28"/>
        </w:rPr>
        <w:t>стпа</w:t>
      </w:r>
      <w:r w:rsidRPr="00C5541D">
        <w:rPr>
          <w:rFonts w:eastAsia="TimesNewRomanPSMT"/>
          <w:sz w:val="28"/>
          <w:szCs w:val="28"/>
          <w:lang w:val="en-US"/>
        </w:rPr>
        <w:t>:</w:t>
      </w:r>
      <w:hyperlink r:id="rId9" w:history="1">
        <w:r w:rsidRPr="00754694">
          <w:rPr>
            <w:rStyle w:val="af1"/>
            <w:rFonts w:eastAsia="TimesNewRoman"/>
            <w:color w:val="auto"/>
            <w:sz w:val="28"/>
            <w:szCs w:val="28"/>
            <w:lang w:val="en-US"/>
          </w:rPr>
          <w:t>http</w:t>
        </w:r>
        <w:r w:rsidRPr="00C5541D">
          <w:rPr>
            <w:rStyle w:val="af1"/>
            <w:rFonts w:eastAsia="TimesNewRoman"/>
            <w:color w:val="auto"/>
            <w:sz w:val="28"/>
            <w:szCs w:val="28"/>
            <w:lang w:val="en-US"/>
          </w:rPr>
          <w:t>://</w:t>
        </w:r>
        <w:r w:rsidRPr="00754694">
          <w:rPr>
            <w:rStyle w:val="af1"/>
            <w:rFonts w:eastAsia="TimesNewRoman"/>
            <w:color w:val="auto"/>
            <w:sz w:val="28"/>
            <w:szCs w:val="28"/>
            <w:lang w:val="en-US"/>
          </w:rPr>
          <w:t>www</w:t>
        </w:r>
        <w:r w:rsidRPr="00C5541D">
          <w:rPr>
            <w:rStyle w:val="af1"/>
            <w:rFonts w:eastAsia="TimesNewRoman"/>
            <w:color w:val="auto"/>
            <w:sz w:val="28"/>
            <w:szCs w:val="28"/>
            <w:lang w:val="en-US"/>
          </w:rPr>
          <w:t>.</w:t>
        </w:r>
        <w:r w:rsidRPr="00754694">
          <w:rPr>
            <w:rStyle w:val="af1"/>
            <w:rFonts w:eastAsia="TimesNewRoman"/>
            <w:color w:val="auto"/>
            <w:sz w:val="28"/>
            <w:szCs w:val="28"/>
            <w:lang w:val="en-US"/>
          </w:rPr>
          <w:t>etla</w:t>
        </w:r>
        <w:r w:rsidRPr="00C5541D">
          <w:rPr>
            <w:rStyle w:val="af1"/>
            <w:rFonts w:eastAsia="TimesNewRoman"/>
            <w:color w:val="auto"/>
            <w:sz w:val="28"/>
            <w:szCs w:val="28"/>
            <w:lang w:val="en-US"/>
          </w:rPr>
          <w:t>.</w:t>
        </w:r>
        <w:r w:rsidRPr="00754694">
          <w:rPr>
            <w:rStyle w:val="af1"/>
            <w:rFonts w:eastAsia="TimesNewRoman"/>
            <w:color w:val="auto"/>
            <w:sz w:val="28"/>
            <w:szCs w:val="28"/>
            <w:lang w:val="en-US"/>
          </w:rPr>
          <w:t>fi</w:t>
        </w:r>
        <w:r w:rsidRPr="00C5541D">
          <w:rPr>
            <w:rStyle w:val="af1"/>
            <w:rFonts w:eastAsia="TimesNewRoman"/>
            <w:color w:val="auto"/>
            <w:sz w:val="28"/>
            <w:szCs w:val="28"/>
            <w:lang w:val="en-US"/>
          </w:rPr>
          <w:t>/</w:t>
        </w:r>
        <w:r w:rsidRPr="00754694">
          <w:rPr>
            <w:rStyle w:val="af1"/>
            <w:rFonts w:eastAsia="TimesNewRoman"/>
            <w:color w:val="auto"/>
            <w:sz w:val="28"/>
            <w:szCs w:val="28"/>
            <w:lang w:val="en-US"/>
          </w:rPr>
          <w:t>files</w:t>
        </w:r>
        <w:r w:rsidRPr="00C5541D">
          <w:rPr>
            <w:rStyle w:val="af1"/>
            <w:rFonts w:eastAsia="TimesNewRoman"/>
            <w:color w:val="auto"/>
            <w:sz w:val="28"/>
            <w:szCs w:val="28"/>
            <w:lang w:val="en-US"/>
          </w:rPr>
          <w:t>/722_</w:t>
        </w:r>
        <w:r w:rsidRPr="00754694">
          <w:rPr>
            <w:rStyle w:val="af1"/>
            <w:rFonts w:eastAsia="TimesNewRoman"/>
            <w:color w:val="auto"/>
            <w:sz w:val="28"/>
            <w:szCs w:val="28"/>
            <w:lang w:val="en-US"/>
          </w:rPr>
          <w:t>b</w:t>
        </w:r>
        <w:r w:rsidRPr="00C5541D">
          <w:rPr>
            <w:rStyle w:val="af1"/>
            <w:rFonts w:eastAsia="TimesNewRoman"/>
            <w:color w:val="auto"/>
            <w:sz w:val="28"/>
            <w:szCs w:val="28"/>
            <w:lang w:val="en-US"/>
          </w:rPr>
          <w:t>113.</w:t>
        </w:r>
        <w:r w:rsidRPr="00754694">
          <w:rPr>
            <w:rStyle w:val="af1"/>
            <w:rFonts w:eastAsia="TimesNewRoman"/>
            <w:color w:val="auto"/>
            <w:sz w:val="28"/>
            <w:szCs w:val="28"/>
            <w:lang w:val="en-US"/>
          </w:rPr>
          <w:t>pdf</w:t>
        </w:r>
      </w:hyperlink>
      <w:r w:rsidRPr="00C5541D">
        <w:rPr>
          <w:rFonts w:eastAsia="TimesNewRomanPSMT"/>
          <w:sz w:val="28"/>
          <w:szCs w:val="28"/>
          <w:lang w:val="en-US"/>
        </w:rPr>
        <w:t>(</w:t>
      </w:r>
      <w:r w:rsidRPr="00754694">
        <w:rPr>
          <w:rFonts w:eastAsia="TimesNewRomanPSMT"/>
          <w:sz w:val="28"/>
          <w:szCs w:val="28"/>
        </w:rPr>
        <w:t>доступсвободный</w:t>
      </w:r>
      <w:r w:rsidRPr="00C5541D">
        <w:rPr>
          <w:rFonts w:eastAsia="TimesNewRomanPSMT"/>
          <w:sz w:val="28"/>
          <w:szCs w:val="28"/>
          <w:lang w:val="en-US"/>
        </w:rPr>
        <w:t xml:space="preserve">). </w:t>
      </w:r>
    </w:p>
    <w:p w:rsidR="00667BE7" w:rsidRPr="00754694" w:rsidRDefault="009608CF" w:rsidP="00F05BCD">
      <w:pPr>
        <w:numPr>
          <w:ilvl w:val="0"/>
          <w:numId w:val="5"/>
        </w:numPr>
        <w:autoSpaceDE w:val="0"/>
        <w:autoSpaceDN w:val="0"/>
        <w:adjustRightInd w:val="0"/>
        <w:spacing w:line="360" w:lineRule="auto"/>
        <w:rPr>
          <w:rFonts w:eastAsia="TimesNewRoman"/>
          <w:sz w:val="28"/>
          <w:szCs w:val="28"/>
          <w:lang w:val="en-US"/>
        </w:rPr>
      </w:pPr>
      <w:r>
        <w:rPr>
          <w:rFonts w:eastAsia="TimesNewRoman"/>
          <w:sz w:val="28"/>
          <w:szCs w:val="28"/>
          <w:lang w:val="en-US"/>
        </w:rPr>
        <w:t>Steinbock</w:t>
      </w:r>
      <w:r w:rsidR="00667BE7" w:rsidRPr="00754694">
        <w:rPr>
          <w:rFonts w:eastAsia="TimesNewRoman"/>
          <w:sz w:val="28"/>
          <w:szCs w:val="28"/>
          <w:lang w:val="en-US"/>
        </w:rPr>
        <w:t xml:space="preserve"> D. Competitiveness and Globalization of Finnish Cluster Leaders: Impact of Globalization on Clusters and Sectors in Finland </w:t>
      </w:r>
      <w:r w:rsidR="00667BE7" w:rsidRPr="00754694">
        <w:rPr>
          <w:rFonts w:eastAsia="TimesNewRomanPSMT"/>
          <w:sz w:val="28"/>
          <w:szCs w:val="28"/>
          <w:lang w:val="en-US"/>
        </w:rPr>
        <w:t>[</w:t>
      </w:r>
      <w:r w:rsidR="00667BE7" w:rsidRPr="00754694">
        <w:rPr>
          <w:rFonts w:eastAsia="TimesNewRomanPSMT"/>
          <w:sz w:val="28"/>
          <w:szCs w:val="28"/>
        </w:rPr>
        <w:t>Электро</w:t>
      </w:r>
      <w:r w:rsidR="00667BE7" w:rsidRPr="00754694">
        <w:rPr>
          <w:rFonts w:eastAsia="TimesNewRomanPSMT"/>
          <w:sz w:val="28"/>
          <w:szCs w:val="28"/>
        </w:rPr>
        <w:t>н</w:t>
      </w:r>
      <w:r w:rsidR="00667BE7" w:rsidRPr="00754694">
        <w:rPr>
          <w:rFonts w:eastAsia="TimesNewRomanPSMT"/>
          <w:sz w:val="28"/>
          <w:szCs w:val="28"/>
        </w:rPr>
        <w:t>ный</w:t>
      </w:r>
      <w:r w:rsidR="00F05BCD" w:rsidRPr="00F05BCD">
        <w:rPr>
          <w:rFonts w:eastAsia="TimesNewRomanPSMT"/>
          <w:sz w:val="28"/>
          <w:szCs w:val="28"/>
          <w:lang w:val="en-US"/>
        </w:rPr>
        <w:t xml:space="preserve"> </w:t>
      </w:r>
      <w:r w:rsidR="00667BE7" w:rsidRPr="00754694">
        <w:rPr>
          <w:rFonts w:eastAsia="TimesNewRomanPSMT"/>
          <w:sz w:val="28"/>
          <w:szCs w:val="28"/>
        </w:rPr>
        <w:t>ресурс</w:t>
      </w:r>
      <w:r w:rsidR="00667BE7" w:rsidRPr="00754694">
        <w:rPr>
          <w:rFonts w:eastAsia="TimesNewRomanPSMT"/>
          <w:sz w:val="28"/>
          <w:szCs w:val="28"/>
          <w:lang w:val="en-US"/>
        </w:rPr>
        <w:t>]</w:t>
      </w:r>
      <w:r w:rsidRPr="009608CF">
        <w:rPr>
          <w:rFonts w:eastAsia="TimesNewRomanPSMT"/>
          <w:sz w:val="28"/>
          <w:szCs w:val="28"/>
          <w:lang w:val="en-US"/>
        </w:rPr>
        <w:t xml:space="preserve"> / </w:t>
      </w:r>
      <w:r>
        <w:rPr>
          <w:rFonts w:eastAsia="TimesNewRomanPSMT"/>
          <w:sz w:val="28"/>
          <w:szCs w:val="28"/>
          <w:lang w:val="en-US"/>
        </w:rPr>
        <w:t xml:space="preserve">D. </w:t>
      </w:r>
      <w:r>
        <w:rPr>
          <w:rFonts w:eastAsia="TimesNewRoman"/>
          <w:sz w:val="28"/>
          <w:szCs w:val="28"/>
          <w:lang w:val="en-US"/>
        </w:rPr>
        <w:t>Steinbock.</w:t>
      </w:r>
      <w:r w:rsidR="00667BE7" w:rsidRPr="00754694">
        <w:rPr>
          <w:rFonts w:eastAsia="TimesNewRomanPSMT"/>
          <w:sz w:val="28"/>
          <w:szCs w:val="28"/>
          <w:lang w:val="en-US"/>
        </w:rPr>
        <w:t xml:space="preserve"> – </w:t>
      </w:r>
      <w:r w:rsidR="00667BE7" w:rsidRPr="00754694">
        <w:rPr>
          <w:rFonts w:eastAsia="TimesNewRomanPSMT"/>
          <w:sz w:val="28"/>
          <w:szCs w:val="28"/>
        </w:rPr>
        <w:t>Режим</w:t>
      </w:r>
      <w:r w:rsidR="00F05BCD" w:rsidRPr="00F05BCD">
        <w:rPr>
          <w:rFonts w:eastAsia="TimesNewRomanPSMT"/>
          <w:sz w:val="28"/>
          <w:szCs w:val="28"/>
          <w:lang w:val="en-US"/>
        </w:rPr>
        <w:t xml:space="preserve"> </w:t>
      </w:r>
      <w:r w:rsidR="00667BE7" w:rsidRPr="00754694">
        <w:rPr>
          <w:rFonts w:eastAsia="TimesNewRomanPSMT"/>
          <w:sz w:val="28"/>
          <w:szCs w:val="28"/>
        </w:rPr>
        <w:t>доступа</w:t>
      </w:r>
      <w:r w:rsidR="00667BE7" w:rsidRPr="00754694">
        <w:rPr>
          <w:rFonts w:eastAsia="TimesNewRomanPSMT"/>
          <w:sz w:val="28"/>
          <w:szCs w:val="28"/>
          <w:lang w:val="en-US"/>
        </w:rPr>
        <w:t>:</w:t>
      </w:r>
      <w:hyperlink r:id="rId10" w:history="1">
        <w:r w:rsidR="00667BE7" w:rsidRPr="00754694">
          <w:rPr>
            <w:rStyle w:val="af1"/>
            <w:rFonts w:eastAsia="TimesNewRoman"/>
            <w:color w:val="auto"/>
            <w:sz w:val="28"/>
            <w:szCs w:val="28"/>
            <w:lang w:val="en-US"/>
          </w:rPr>
          <w:t>http://www.intermin.fi/intermin/biblio.nsf/30A3C553B5832798C225721400360625/$file/442006.pdf</w:t>
        </w:r>
      </w:hyperlink>
      <w:r w:rsidR="00667BE7" w:rsidRPr="00754694">
        <w:rPr>
          <w:rFonts w:eastAsia="TimesNewRomanPSMT"/>
          <w:sz w:val="28"/>
          <w:szCs w:val="28"/>
          <w:lang w:val="en-US"/>
        </w:rPr>
        <w:t>(</w:t>
      </w:r>
      <w:r w:rsidR="00667BE7" w:rsidRPr="00754694">
        <w:rPr>
          <w:rFonts w:eastAsia="TimesNewRomanPSMT"/>
          <w:sz w:val="28"/>
          <w:szCs w:val="28"/>
        </w:rPr>
        <w:t>доступ</w:t>
      </w:r>
      <w:r w:rsidR="00F05BCD" w:rsidRPr="00F05BCD">
        <w:rPr>
          <w:rFonts w:eastAsia="TimesNewRomanPSMT"/>
          <w:sz w:val="28"/>
          <w:szCs w:val="28"/>
          <w:lang w:val="en-US"/>
        </w:rPr>
        <w:t xml:space="preserve"> </w:t>
      </w:r>
      <w:r w:rsidR="00667BE7" w:rsidRPr="00754694">
        <w:rPr>
          <w:rFonts w:eastAsia="TimesNewRomanPSMT"/>
          <w:sz w:val="28"/>
          <w:szCs w:val="28"/>
        </w:rPr>
        <w:t>свободный</w:t>
      </w:r>
      <w:r>
        <w:rPr>
          <w:rFonts w:eastAsia="TimesNewRomanPSMT"/>
          <w:sz w:val="28"/>
          <w:szCs w:val="28"/>
          <w:lang w:val="en-US"/>
        </w:rPr>
        <w:t>).</w:t>
      </w:r>
      <w:r w:rsidR="00C30661" w:rsidRPr="00C30661">
        <w:rPr>
          <w:sz w:val="28"/>
          <w:szCs w:val="28"/>
          <w:lang w:val="en-US"/>
        </w:rPr>
        <w:t xml:space="preserve"> – </w:t>
      </w:r>
      <w:r w:rsidR="00C30661" w:rsidRPr="005006E0">
        <w:rPr>
          <w:sz w:val="28"/>
          <w:szCs w:val="28"/>
        </w:rPr>
        <w:t>Загл</w:t>
      </w:r>
      <w:r w:rsidR="00C30661" w:rsidRPr="00C30661">
        <w:rPr>
          <w:sz w:val="28"/>
          <w:szCs w:val="28"/>
          <w:lang w:val="en-US"/>
        </w:rPr>
        <w:t xml:space="preserve">. </w:t>
      </w:r>
      <w:r w:rsidR="00F05BCD" w:rsidRPr="005006E0">
        <w:rPr>
          <w:sz w:val="28"/>
          <w:szCs w:val="28"/>
        </w:rPr>
        <w:t>С</w:t>
      </w:r>
      <w:r w:rsidR="00F05BCD">
        <w:rPr>
          <w:sz w:val="28"/>
          <w:szCs w:val="28"/>
        </w:rPr>
        <w:t xml:space="preserve"> </w:t>
      </w:r>
      <w:r w:rsidR="00C30661" w:rsidRPr="005006E0">
        <w:rPr>
          <w:sz w:val="28"/>
          <w:szCs w:val="28"/>
        </w:rPr>
        <w:t>экрана</w:t>
      </w:r>
      <w:r w:rsidR="00C30661" w:rsidRPr="00C30661">
        <w:rPr>
          <w:sz w:val="28"/>
          <w:szCs w:val="28"/>
          <w:lang w:val="en-US"/>
        </w:rPr>
        <w:t xml:space="preserve">. – </w:t>
      </w:r>
      <w:r w:rsidR="00C30661" w:rsidRPr="005006E0">
        <w:rPr>
          <w:sz w:val="28"/>
          <w:szCs w:val="28"/>
        </w:rPr>
        <w:t>Яз</w:t>
      </w:r>
      <w:r w:rsidR="00C30661" w:rsidRPr="00C30661">
        <w:rPr>
          <w:sz w:val="28"/>
          <w:szCs w:val="28"/>
          <w:lang w:val="en-US"/>
        </w:rPr>
        <w:t xml:space="preserve">. </w:t>
      </w:r>
      <w:r w:rsidR="00C30661">
        <w:rPr>
          <w:sz w:val="28"/>
          <w:szCs w:val="28"/>
        </w:rPr>
        <w:t>англ</w:t>
      </w:r>
      <w:r w:rsidR="00C30661" w:rsidRPr="00C30661">
        <w:rPr>
          <w:sz w:val="28"/>
          <w:szCs w:val="28"/>
          <w:lang w:val="en-US"/>
        </w:rPr>
        <w:t>.</w:t>
      </w:r>
    </w:p>
    <w:p w:rsidR="00667BE7" w:rsidRPr="00537128" w:rsidRDefault="00667BE7" w:rsidP="00C91350">
      <w:pPr>
        <w:numPr>
          <w:ilvl w:val="0"/>
          <w:numId w:val="5"/>
        </w:numPr>
        <w:autoSpaceDE w:val="0"/>
        <w:autoSpaceDN w:val="0"/>
        <w:adjustRightInd w:val="0"/>
        <w:spacing w:line="360" w:lineRule="auto"/>
        <w:jc w:val="both"/>
        <w:rPr>
          <w:rFonts w:eastAsia="TimesNewRoman"/>
          <w:sz w:val="28"/>
          <w:szCs w:val="28"/>
        </w:rPr>
      </w:pPr>
      <w:r w:rsidRPr="00537128">
        <w:rPr>
          <w:rFonts w:eastAsia="TimesNewRoman"/>
          <w:sz w:val="28"/>
          <w:szCs w:val="28"/>
          <w:lang w:val="en-US"/>
        </w:rPr>
        <w:t xml:space="preserve">The Academy of Finland and SHOKs. </w:t>
      </w:r>
      <w:r w:rsidRPr="00537128">
        <w:rPr>
          <w:rFonts w:eastAsia="TimesNewRoman"/>
          <w:sz w:val="28"/>
          <w:szCs w:val="28"/>
        </w:rPr>
        <w:t xml:space="preserve">23.10.2009 </w:t>
      </w:r>
      <w:r w:rsidRPr="00537128">
        <w:rPr>
          <w:rFonts w:eastAsia="TimesNewRomanPSMT"/>
          <w:sz w:val="28"/>
          <w:szCs w:val="28"/>
        </w:rPr>
        <w:t>[Электронный р</w:t>
      </w:r>
      <w:r w:rsidRPr="00537128">
        <w:rPr>
          <w:rFonts w:eastAsia="TimesNewRomanPSMT"/>
          <w:sz w:val="28"/>
          <w:szCs w:val="28"/>
        </w:rPr>
        <w:t>е</w:t>
      </w:r>
      <w:r w:rsidRPr="00537128">
        <w:rPr>
          <w:rFonts w:eastAsia="TimesNewRomanPSMT"/>
          <w:sz w:val="28"/>
          <w:szCs w:val="28"/>
        </w:rPr>
        <w:t>сурс]</w:t>
      </w:r>
      <w:r>
        <w:rPr>
          <w:rFonts w:eastAsia="TimesNewRomanPSMT"/>
          <w:sz w:val="28"/>
          <w:szCs w:val="28"/>
        </w:rPr>
        <w:t>. – Режим дост</w:t>
      </w:r>
      <w:r>
        <w:rPr>
          <w:rFonts w:eastAsia="TimesNewRomanPSMT"/>
          <w:sz w:val="28"/>
          <w:szCs w:val="28"/>
        </w:rPr>
        <w:t>у</w:t>
      </w:r>
      <w:r>
        <w:rPr>
          <w:rFonts w:eastAsia="TimesNewRomanPSMT"/>
          <w:sz w:val="28"/>
          <w:szCs w:val="28"/>
        </w:rPr>
        <w:t>па:</w:t>
      </w:r>
      <w:hyperlink r:id="rId11" w:history="1">
        <w:r w:rsidRPr="00537128">
          <w:rPr>
            <w:rStyle w:val="af1"/>
            <w:rFonts w:eastAsia="TimesNewRoman"/>
            <w:color w:val="auto"/>
            <w:sz w:val="28"/>
            <w:szCs w:val="28"/>
            <w:lang w:val="en-US"/>
          </w:rPr>
          <w:t>http</w:t>
        </w:r>
        <w:r w:rsidRPr="00537128">
          <w:rPr>
            <w:rStyle w:val="af1"/>
            <w:rFonts w:eastAsia="TimesNewRoman"/>
            <w:color w:val="auto"/>
            <w:sz w:val="28"/>
            <w:szCs w:val="28"/>
          </w:rPr>
          <w:t>://</w:t>
        </w:r>
        <w:r w:rsidRPr="00537128">
          <w:rPr>
            <w:rStyle w:val="af1"/>
            <w:rFonts w:eastAsia="TimesNewRoman"/>
            <w:color w:val="auto"/>
            <w:sz w:val="28"/>
            <w:szCs w:val="28"/>
            <w:lang w:val="en-US"/>
          </w:rPr>
          <w:t>www</w:t>
        </w:r>
        <w:r w:rsidRPr="00537128">
          <w:rPr>
            <w:rStyle w:val="af1"/>
            <w:rFonts w:eastAsia="TimesNewRoman"/>
            <w:color w:val="auto"/>
            <w:sz w:val="28"/>
            <w:szCs w:val="28"/>
          </w:rPr>
          <w:t>.</w:t>
        </w:r>
        <w:r w:rsidRPr="00537128">
          <w:rPr>
            <w:rStyle w:val="af1"/>
            <w:rFonts w:eastAsia="TimesNewRoman"/>
            <w:color w:val="auto"/>
            <w:sz w:val="28"/>
            <w:szCs w:val="28"/>
            <w:lang w:val="en-US"/>
          </w:rPr>
          <w:t>aka</w:t>
        </w:r>
        <w:r w:rsidRPr="00537128">
          <w:rPr>
            <w:rStyle w:val="af1"/>
            <w:rFonts w:eastAsia="TimesNewRoman"/>
            <w:color w:val="auto"/>
            <w:sz w:val="28"/>
            <w:szCs w:val="28"/>
          </w:rPr>
          <w:t>.</w:t>
        </w:r>
        <w:r w:rsidRPr="00537128">
          <w:rPr>
            <w:rStyle w:val="af1"/>
            <w:rFonts w:eastAsia="TimesNewRoman"/>
            <w:color w:val="auto"/>
            <w:sz w:val="28"/>
            <w:szCs w:val="28"/>
            <w:lang w:val="en-US"/>
          </w:rPr>
          <w:t>fi</w:t>
        </w:r>
        <w:r w:rsidRPr="00537128">
          <w:rPr>
            <w:rStyle w:val="af1"/>
            <w:rFonts w:eastAsia="TimesNewRoman"/>
            <w:color w:val="auto"/>
            <w:sz w:val="28"/>
            <w:szCs w:val="28"/>
          </w:rPr>
          <w:t>/</w:t>
        </w:r>
        <w:r w:rsidRPr="00537128">
          <w:rPr>
            <w:rStyle w:val="af1"/>
            <w:rFonts w:eastAsia="TimesNewRoman"/>
            <w:color w:val="auto"/>
            <w:sz w:val="28"/>
            <w:szCs w:val="28"/>
            <w:lang w:val="en-US"/>
          </w:rPr>
          <w:t>Tiedostot</w:t>
        </w:r>
        <w:r w:rsidRPr="00537128">
          <w:rPr>
            <w:rStyle w:val="af1"/>
            <w:rFonts w:eastAsia="TimesNewRoman"/>
            <w:color w:val="auto"/>
            <w:sz w:val="28"/>
            <w:szCs w:val="28"/>
          </w:rPr>
          <w:t>/</w:t>
        </w:r>
        <w:r w:rsidRPr="00537128">
          <w:rPr>
            <w:rStyle w:val="af1"/>
            <w:rFonts w:eastAsia="TimesNewRoman"/>
            <w:color w:val="auto"/>
            <w:sz w:val="28"/>
            <w:szCs w:val="28"/>
            <w:lang w:val="en-US"/>
          </w:rPr>
          <w:t>Tiedostot</w:t>
        </w:r>
        <w:r w:rsidRPr="00537128">
          <w:rPr>
            <w:rStyle w:val="af1"/>
            <w:rFonts w:eastAsia="TimesNewRoman"/>
            <w:color w:val="auto"/>
            <w:sz w:val="28"/>
            <w:szCs w:val="28"/>
          </w:rPr>
          <w:t>/</w:t>
        </w:r>
        <w:r w:rsidRPr="00537128">
          <w:rPr>
            <w:rStyle w:val="af1"/>
            <w:rFonts w:eastAsia="TimesNewRoman"/>
            <w:color w:val="auto"/>
            <w:sz w:val="28"/>
            <w:szCs w:val="28"/>
            <w:lang w:val="en-US"/>
          </w:rPr>
          <w:t>Kalvot</w:t>
        </w:r>
        <w:r w:rsidRPr="00537128">
          <w:rPr>
            <w:rStyle w:val="af1"/>
            <w:rFonts w:eastAsia="TimesNewRoman"/>
            <w:color w:val="auto"/>
            <w:sz w:val="28"/>
            <w:szCs w:val="28"/>
          </w:rPr>
          <w:t>/</w:t>
        </w:r>
        <w:r w:rsidRPr="00537128">
          <w:rPr>
            <w:rStyle w:val="af1"/>
            <w:rFonts w:eastAsia="TimesNewRoman"/>
            <w:color w:val="auto"/>
            <w:sz w:val="28"/>
            <w:szCs w:val="28"/>
            <w:lang w:val="en-US"/>
          </w:rPr>
          <w:t>SA</w:t>
        </w:r>
        <w:r w:rsidRPr="00537128">
          <w:rPr>
            <w:rStyle w:val="af1"/>
            <w:rFonts w:eastAsia="TimesNewRoman"/>
            <w:color w:val="auto"/>
            <w:sz w:val="28"/>
            <w:szCs w:val="28"/>
          </w:rPr>
          <w:t>%20</w:t>
        </w:r>
        <w:r w:rsidRPr="00537128">
          <w:rPr>
            <w:rStyle w:val="af1"/>
            <w:rFonts w:eastAsia="TimesNewRoman"/>
            <w:color w:val="auto"/>
            <w:sz w:val="28"/>
            <w:szCs w:val="28"/>
            <w:lang w:val="en-US"/>
          </w:rPr>
          <w:t>and</w:t>
        </w:r>
        <w:r w:rsidRPr="00537128">
          <w:rPr>
            <w:rStyle w:val="af1"/>
            <w:rFonts w:eastAsia="TimesNewRoman"/>
            <w:color w:val="auto"/>
            <w:sz w:val="28"/>
            <w:szCs w:val="28"/>
          </w:rPr>
          <w:t>%20</w:t>
        </w:r>
        <w:r w:rsidRPr="00537128">
          <w:rPr>
            <w:rStyle w:val="af1"/>
            <w:rFonts w:eastAsia="TimesNewRoman"/>
            <w:color w:val="auto"/>
            <w:sz w:val="28"/>
            <w:szCs w:val="28"/>
            <w:lang w:val="en-US"/>
          </w:rPr>
          <w:t>SHOKs</w:t>
        </w:r>
        <w:r w:rsidRPr="00537128">
          <w:rPr>
            <w:rStyle w:val="af1"/>
            <w:rFonts w:eastAsia="TimesNewRoman"/>
            <w:color w:val="auto"/>
            <w:sz w:val="28"/>
            <w:szCs w:val="28"/>
          </w:rPr>
          <w:t>_231009.</w:t>
        </w:r>
        <w:r w:rsidRPr="00537128">
          <w:rPr>
            <w:rStyle w:val="af1"/>
            <w:rFonts w:eastAsia="TimesNewRoman"/>
            <w:color w:val="auto"/>
            <w:sz w:val="28"/>
            <w:szCs w:val="28"/>
            <w:lang w:val="en-US"/>
          </w:rPr>
          <w:t>pdf</w:t>
        </w:r>
      </w:hyperlink>
      <w:r w:rsidR="009608CF">
        <w:rPr>
          <w:rFonts w:eastAsia="TimesNewRomanPSMT"/>
          <w:sz w:val="28"/>
          <w:szCs w:val="28"/>
        </w:rPr>
        <w:t>(доступ свободный).</w:t>
      </w:r>
      <w:r w:rsidR="00C30661">
        <w:rPr>
          <w:sz w:val="28"/>
          <w:szCs w:val="28"/>
        </w:rPr>
        <w:t>– Загл. с экрана. – Яз. англ</w:t>
      </w:r>
      <w:r w:rsidR="00C30661" w:rsidRPr="005006E0">
        <w:rPr>
          <w:sz w:val="28"/>
          <w:szCs w:val="28"/>
        </w:rPr>
        <w:t>.</w:t>
      </w:r>
    </w:p>
    <w:p w:rsidR="00667BE7" w:rsidRPr="009608CF" w:rsidRDefault="00667BE7" w:rsidP="000A6C8D">
      <w:pPr>
        <w:numPr>
          <w:ilvl w:val="0"/>
          <w:numId w:val="5"/>
        </w:numPr>
        <w:spacing w:line="360" w:lineRule="auto"/>
        <w:jc w:val="both"/>
        <w:rPr>
          <w:sz w:val="28"/>
          <w:szCs w:val="28"/>
          <w:lang w:val="en-US"/>
        </w:rPr>
      </w:pPr>
      <w:r w:rsidRPr="004D0FD4">
        <w:rPr>
          <w:sz w:val="28"/>
          <w:szCs w:val="28"/>
          <w:lang w:val="en-US"/>
        </w:rPr>
        <w:t>Porter M. E. The Competitive Advantages of Nations</w:t>
      </w:r>
      <w:r w:rsidR="009608CF">
        <w:rPr>
          <w:sz w:val="28"/>
          <w:szCs w:val="28"/>
          <w:lang w:val="en-US"/>
        </w:rPr>
        <w:t xml:space="preserve"> / M.E. Porter</w:t>
      </w:r>
      <w:r w:rsidRPr="004D0FD4">
        <w:rPr>
          <w:sz w:val="28"/>
          <w:szCs w:val="28"/>
          <w:lang w:val="en-US"/>
        </w:rPr>
        <w:t xml:space="preserve">. </w:t>
      </w:r>
      <w:r w:rsidR="009608CF" w:rsidRPr="009608CF">
        <w:rPr>
          <w:sz w:val="28"/>
          <w:szCs w:val="28"/>
          <w:lang w:val="en-US"/>
        </w:rPr>
        <w:t xml:space="preserve">– </w:t>
      </w:r>
      <w:r w:rsidRPr="004D0FD4">
        <w:rPr>
          <w:sz w:val="28"/>
          <w:szCs w:val="28"/>
          <w:lang w:val="en-US"/>
        </w:rPr>
        <w:t>NewYork</w:t>
      </w:r>
      <w:r w:rsidR="009608CF" w:rsidRPr="009608CF">
        <w:rPr>
          <w:sz w:val="28"/>
          <w:szCs w:val="28"/>
          <w:lang w:val="en-US"/>
        </w:rPr>
        <w:t>:</w:t>
      </w:r>
      <w:r w:rsidRPr="004D0FD4">
        <w:rPr>
          <w:sz w:val="28"/>
          <w:szCs w:val="28"/>
          <w:lang w:val="en-US"/>
        </w:rPr>
        <w:t>The</w:t>
      </w:r>
      <w:r w:rsidR="00F05BCD" w:rsidRPr="00F05BCD">
        <w:rPr>
          <w:sz w:val="28"/>
          <w:szCs w:val="28"/>
          <w:lang w:val="en-US"/>
        </w:rPr>
        <w:t xml:space="preserve"> </w:t>
      </w:r>
      <w:r w:rsidRPr="004D0FD4">
        <w:rPr>
          <w:sz w:val="28"/>
          <w:szCs w:val="28"/>
          <w:lang w:val="en-US"/>
        </w:rPr>
        <w:t>Free</w:t>
      </w:r>
      <w:r w:rsidR="00F05BCD" w:rsidRPr="00F05BCD">
        <w:rPr>
          <w:sz w:val="28"/>
          <w:szCs w:val="28"/>
          <w:lang w:val="en-US"/>
        </w:rPr>
        <w:t xml:space="preserve"> </w:t>
      </w:r>
      <w:r w:rsidRPr="004D0FD4">
        <w:rPr>
          <w:sz w:val="28"/>
          <w:szCs w:val="28"/>
          <w:lang w:val="en-US"/>
        </w:rPr>
        <w:t>Press</w:t>
      </w:r>
      <w:r w:rsidRPr="009608CF">
        <w:rPr>
          <w:sz w:val="28"/>
          <w:szCs w:val="28"/>
          <w:lang w:val="en-US"/>
        </w:rPr>
        <w:t xml:space="preserve">, 1990. – 896 </w:t>
      </w:r>
      <w:r w:rsidRPr="000A6C8D">
        <w:rPr>
          <w:sz w:val="28"/>
          <w:szCs w:val="28"/>
          <w:lang w:val="en-US"/>
        </w:rPr>
        <w:t>p</w:t>
      </w:r>
      <w:r w:rsidRPr="009608CF">
        <w:rPr>
          <w:sz w:val="28"/>
          <w:szCs w:val="28"/>
          <w:lang w:val="en-US"/>
        </w:rPr>
        <w:t xml:space="preserve">. </w:t>
      </w:r>
    </w:p>
    <w:p w:rsidR="00667BE7" w:rsidRPr="00537128" w:rsidRDefault="009608CF" w:rsidP="00C91350">
      <w:pPr>
        <w:numPr>
          <w:ilvl w:val="0"/>
          <w:numId w:val="5"/>
        </w:numPr>
        <w:autoSpaceDE w:val="0"/>
        <w:autoSpaceDN w:val="0"/>
        <w:adjustRightInd w:val="0"/>
        <w:spacing w:line="360" w:lineRule="auto"/>
        <w:jc w:val="both"/>
        <w:rPr>
          <w:sz w:val="28"/>
          <w:szCs w:val="28"/>
        </w:rPr>
      </w:pPr>
      <w:r>
        <w:rPr>
          <w:sz w:val="28"/>
          <w:szCs w:val="28"/>
        </w:rPr>
        <w:t>Шегельман</w:t>
      </w:r>
      <w:r w:rsidR="00667BE7" w:rsidRPr="00537128">
        <w:rPr>
          <w:sz w:val="28"/>
          <w:szCs w:val="28"/>
        </w:rPr>
        <w:t xml:space="preserve"> И.Р. Ресурсный потенциал как фактор развития пр</w:t>
      </w:r>
      <w:r w:rsidR="00667BE7" w:rsidRPr="00537128">
        <w:rPr>
          <w:sz w:val="28"/>
          <w:szCs w:val="28"/>
        </w:rPr>
        <w:t>и</w:t>
      </w:r>
      <w:r w:rsidR="00667BE7" w:rsidRPr="00537128">
        <w:rPr>
          <w:sz w:val="28"/>
          <w:szCs w:val="28"/>
        </w:rPr>
        <w:t xml:space="preserve">граничного региона </w:t>
      </w:r>
      <w:r w:rsidRPr="009608CF">
        <w:rPr>
          <w:sz w:val="28"/>
          <w:szCs w:val="28"/>
        </w:rPr>
        <w:t xml:space="preserve">/ </w:t>
      </w:r>
      <w:r>
        <w:rPr>
          <w:sz w:val="28"/>
          <w:szCs w:val="28"/>
        </w:rPr>
        <w:t>И.Р. Шегельман</w:t>
      </w:r>
      <w:r w:rsidR="00667BE7" w:rsidRPr="00537128">
        <w:rPr>
          <w:sz w:val="28"/>
          <w:szCs w:val="28"/>
        </w:rPr>
        <w:t xml:space="preserve"> // Наука и бизнес: пути развития. – 2012. – № 12(18). – С. 101-103.</w:t>
      </w:r>
    </w:p>
    <w:p w:rsidR="00667BE7" w:rsidRPr="00537128" w:rsidRDefault="009608CF" w:rsidP="00C91350">
      <w:pPr>
        <w:numPr>
          <w:ilvl w:val="0"/>
          <w:numId w:val="5"/>
        </w:numPr>
        <w:autoSpaceDE w:val="0"/>
        <w:autoSpaceDN w:val="0"/>
        <w:adjustRightInd w:val="0"/>
        <w:spacing w:line="360" w:lineRule="auto"/>
        <w:jc w:val="both"/>
        <w:rPr>
          <w:sz w:val="28"/>
          <w:szCs w:val="28"/>
        </w:rPr>
      </w:pPr>
      <w:r>
        <w:rPr>
          <w:sz w:val="28"/>
          <w:szCs w:val="28"/>
        </w:rPr>
        <w:t>Шегельман</w:t>
      </w:r>
      <w:r w:rsidR="00667BE7" w:rsidRPr="00537128">
        <w:rPr>
          <w:sz w:val="28"/>
          <w:szCs w:val="28"/>
        </w:rPr>
        <w:t xml:space="preserve"> И.Р</w:t>
      </w:r>
      <w:r w:rsidRPr="009608CF">
        <w:rPr>
          <w:sz w:val="28"/>
          <w:szCs w:val="28"/>
        </w:rPr>
        <w:t>.</w:t>
      </w:r>
      <w:r w:rsidR="00667BE7" w:rsidRPr="00537128">
        <w:rPr>
          <w:sz w:val="28"/>
          <w:szCs w:val="28"/>
        </w:rPr>
        <w:t xml:space="preserve"> Региональная стратегия развития лесопромы</w:t>
      </w:r>
      <w:r w:rsidR="00667BE7" w:rsidRPr="00537128">
        <w:rPr>
          <w:sz w:val="28"/>
          <w:szCs w:val="28"/>
        </w:rPr>
        <w:t>ш</w:t>
      </w:r>
      <w:r w:rsidR="00667BE7" w:rsidRPr="00537128">
        <w:rPr>
          <w:sz w:val="28"/>
          <w:szCs w:val="28"/>
        </w:rPr>
        <w:t>ленного комплекса</w:t>
      </w:r>
      <w:r w:rsidRPr="009608CF">
        <w:rPr>
          <w:sz w:val="28"/>
          <w:szCs w:val="28"/>
        </w:rPr>
        <w:t xml:space="preserve"> / </w:t>
      </w:r>
      <w:r>
        <w:rPr>
          <w:sz w:val="28"/>
          <w:szCs w:val="28"/>
        </w:rPr>
        <w:t>И.Р. Шегельман, А.Ю. Пономарев</w:t>
      </w:r>
      <w:r w:rsidR="00667BE7" w:rsidRPr="00537128">
        <w:rPr>
          <w:sz w:val="28"/>
          <w:szCs w:val="28"/>
        </w:rPr>
        <w:t>. – Петрозаводск: ПетрГУ, 2004. – 156 с.</w:t>
      </w:r>
    </w:p>
    <w:p w:rsidR="00667BE7" w:rsidRPr="00537128" w:rsidRDefault="009608CF" w:rsidP="00C91350">
      <w:pPr>
        <w:numPr>
          <w:ilvl w:val="0"/>
          <w:numId w:val="5"/>
        </w:numPr>
        <w:autoSpaceDE w:val="0"/>
        <w:autoSpaceDN w:val="0"/>
        <w:adjustRightInd w:val="0"/>
        <w:spacing w:line="360" w:lineRule="auto"/>
        <w:jc w:val="both"/>
        <w:rPr>
          <w:sz w:val="28"/>
          <w:szCs w:val="28"/>
        </w:rPr>
      </w:pPr>
      <w:r>
        <w:rPr>
          <w:rFonts w:eastAsia="TimesNewRomanPSMT"/>
          <w:sz w:val="28"/>
          <w:szCs w:val="28"/>
        </w:rPr>
        <w:lastRenderedPageBreak/>
        <w:t xml:space="preserve">ШегельманИ.Р. </w:t>
      </w:r>
      <w:r w:rsidR="00667BE7" w:rsidRPr="00537128">
        <w:rPr>
          <w:rFonts w:eastAsia="TimesNewRomanPSMT"/>
          <w:sz w:val="28"/>
          <w:szCs w:val="28"/>
        </w:rPr>
        <w:t xml:space="preserve">Инновационно-ресурсный потенциал региона: «Пудожский мегапроект» </w:t>
      </w:r>
      <w:r>
        <w:rPr>
          <w:sz w:val="28"/>
          <w:szCs w:val="28"/>
        </w:rPr>
        <w:t xml:space="preserve">/ И.Р. </w:t>
      </w:r>
      <w:r w:rsidRPr="00537128">
        <w:rPr>
          <w:rFonts w:eastAsia="TimesNewRomanPSMT"/>
          <w:sz w:val="28"/>
          <w:szCs w:val="28"/>
        </w:rPr>
        <w:t xml:space="preserve">Шегельман, </w:t>
      </w:r>
      <w:r>
        <w:rPr>
          <w:rFonts w:eastAsia="TimesNewRomanPSMT"/>
          <w:sz w:val="28"/>
          <w:szCs w:val="28"/>
        </w:rPr>
        <w:t xml:space="preserve">М.Н. </w:t>
      </w:r>
      <w:r w:rsidRPr="00537128">
        <w:rPr>
          <w:rFonts w:eastAsia="TimesNewRomanPSMT"/>
          <w:sz w:val="28"/>
          <w:szCs w:val="28"/>
        </w:rPr>
        <w:t xml:space="preserve">Рудаков, </w:t>
      </w:r>
      <w:r>
        <w:rPr>
          <w:rFonts w:eastAsia="TimesNewRomanPSMT"/>
          <w:sz w:val="28"/>
          <w:szCs w:val="28"/>
        </w:rPr>
        <w:t xml:space="preserve">П.О. </w:t>
      </w:r>
      <w:r w:rsidRPr="00537128">
        <w:rPr>
          <w:rFonts w:eastAsia="TimesNewRomanPSMT"/>
          <w:sz w:val="28"/>
          <w:szCs w:val="28"/>
        </w:rPr>
        <w:t xml:space="preserve">Щукин </w:t>
      </w:r>
      <w:r w:rsidR="00667BE7" w:rsidRPr="00537128">
        <w:rPr>
          <w:rFonts w:eastAsia="TimesNewRomanPSMT"/>
          <w:sz w:val="28"/>
          <w:szCs w:val="28"/>
        </w:rPr>
        <w:t>// Микроэкономика, 2011. – № 2. – С. 121–123.</w:t>
      </w:r>
    </w:p>
    <w:p w:rsidR="00667BE7" w:rsidRPr="00537128" w:rsidRDefault="00667BE7" w:rsidP="00C91350">
      <w:pPr>
        <w:numPr>
          <w:ilvl w:val="0"/>
          <w:numId w:val="5"/>
        </w:numPr>
        <w:autoSpaceDE w:val="0"/>
        <w:autoSpaceDN w:val="0"/>
        <w:adjustRightInd w:val="0"/>
        <w:spacing w:line="360" w:lineRule="auto"/>
        <w:jc w:val="both"/>
        <w:rPr>
          <w:sz w:val="28"/>
          <w:szCs w:val="28"/>
        </w:rPr>
      </w:pPr>
      <w:r w:rsidRPr="00537128">
        <w:rPr>
          <w:caps/>
          <w:sz w:val="28"/>
          <w:szCs w:val="28"/>
        </w:rPr>
        <w:t>Б</w:t>
      </w:r>
      <w:r w:rsidRPr="00537128">
        <w:rPr>
          <w:sz w:val="28"/>
          <w:szCs w:val="28"/>
        </w:rPr>
        <w:t>иотопливо: Состояние и перспективы использования в тепл</w:t>
      </w:r>
      <w:r w:rsidRPr="00537128">
        <w:rPr>
          <w:sz w:val="28"/>
          <w:szCs w:val="28"/>
        </w:rPr>
        <w:t>о</w:t>
      </w:r>
      <w:r w:rsidRPr="00537128">
        <w:rPr>
          <w:sz w:val="28"/>
          <w:szCs w:val="28"/>
        </w:rPr>
        <w:t xml:space="preserve">энергетике Республики Карелия </w:t>
      </w:r>
      <w:r w:rsidRPr="00537128">
        <w:rPr>
          <w:bCs/>
          <w:sz w:val="28"/>
          <w:szCs w:val="28"/>
        </w:rPr>
        <w:t>/ И. Р. Шегельман, К. В. Полежаев, Л. В. Щеголева, П. О.Щукин, – Петрозаводск: Изд-во ПетрГУ, 2006. – 88 с.</w:t>
      </w:r>
    </w:p>
    <w:p w:rsidR="00667BE7" w:rsidRPr="00537128" w:rsidRDefault="00667BE7" w:rsidP="00A84595">
      <w:pPr>
        <w:numPr>
          <w:ilvl w:val="0"/>
          <w:numId w:val="5"/>
        </w:numPr>
        <w:autoSpaceDE w:val="0"/>
        <w:autoSpaceDN w:val="0"/>
        <w:adjustRightInd w:val="0"/>
        <w:spacing w:line="360" w:lineRule="auto"/>
        <w:jc w:val="both"/>
        <w:rPr>
          <w:sz w:val="28"/>
          <w:szCs w:val="28"/>
        </w:rPr>
      </w:pPr>
      <w:r w:rsidRPr="00537128">
        <w:rPr>
          <w:sz w:val="28"/>
          <w:szCs w:val="28"/>
        </w:rPr>
        <w:t>Шегельман</w:t>
      </w:r>
      <w:r w:rsidR="00F05BCD">
        <w:rPr>
          <w:sz w:val="28"/>
          <w:szCs w:val="28"/>
        </w:rPr>
        <w:t xml:space="preserve"> </w:t>
      </w:r>
      <w:r w:rsidRPr="00537128">
        <w:rPr>
          <w:sz w:val="28"/>
          <w:szCs w:val="28"/>
        </w:rPr>
        <w:t>И.Р.</w:t>
      </w:r>
      <w:hyperlink r:id="rId12" w:history="1">
        <w:r w:rsidRPr="00537128">
          <w:rPr>
            <w:rStyle w:val="af1"/>
            <w:bCs/>
            <w:color w:val="auto"/>
            <w:sz w:val="28"/>
            <w:szCs w:val="28"/>
          </w:rPr>
          <w:t>Место биоэнергетики в топливно-энергетическом балансе лесопромышленного региона</w:t>
        </w:r>
      </w:hyperlink>
      <w:r w:rsidR="009608CF">
        <w:rPr>
          <w:sz w:val="28"/>
          <w:szCs w:val="28"/>
        </w:rPr>
        <w:t xml:space="preserve">/ И.Р. Шегельман, П.О. </w:t>
      </w:r>
      <w:r w:rsidR="009608CF" w:rsidRPr="00537128">
        <w:rPr>
          <w:sz w:val="28"/>
          <w:szCs w:val="28"/>
        </w:rPr>
        <w:t xml:space="preserve">Щукин, </w:t>
      </w:r>
      <w:r w:rsidR="009608CF">
        <w:rPr>
          <w:sz w:val="28"/>
          <w:szCs w:val="28"/>
        </w:rPr>
        <w:t xml:space="preserve">М.А. </w:t>
      </w:r>
      <w:r w:rsidR="009608CF" w:rsidRPr="00537128">
        <w:rPr>
          <w:sz w:val="28"/>
          <w:szCs w:val="28"/>
        </w:rPr>
        <w:t xml:space="preserve">Морозов </w:t>
      </w:r>
      <w:r w:rsidRPr="00537128">
        <w:rPr>
          <w:sz w:val="28"/>
          <w:szCs w:val="28"/>
        </w:rPr>
        <w:t xml:space="preserve"> // </w:t>
      </w:r>
      <w:hyperlink r:id="rId13" w:history="1">
        <w:r w:rsidRPr="00537128">
          <w:rPr>
            <w:rStyle w:val="af1"/>
            <w:color w:val="auto"/>
            <w:sz w:val="28"/>
            <w:szCs w:val="28"/>
          </w:rPr>
          <w:t>Наука и бизнес: пути развития</w:t>
        </w:r>
      </w:hyperlink>
      <w:r w:rsidRPr="00537128">
        <w:rPr>
          <w:sz w:val="28"/>
          <w:szCs w:val="28"/>
        </w:rPr>
        <w:t xml:space="preserve">. – 2011. – </w:t>
      </w:r>
      <w:hyperlink r:id="rId14" w:history="1">
        <w:r w:rsidRPr="00537128">
          <w:rPr>
            <w:rStyle w:val="af1"/>
            <w:color w:val="auto"/>
            <w:sz w:val="28"/>
            <w:szCs w:val="28"/>
          </w:rPr>
          <w:t>№ 6</w:t>
        </w:r>
      </w:hyperlink>
      <w:r w:rsidRPr="00537128">
        <w:rPr>
          <w:sz w:val="28"/>
          <w:szCs w:val="28"/>
        </w:rPr>
        <w:t>. – С. 151-154.</w:t>
      </w:r>
    </w:p>
    <w:p w:rsidR="009608CF" w:rsidRPr="009608CF" w:rsidRDefault="00667BE7" w:rsidP="00537128">
      <w:pPr>
        <w:numPr>
          <w:ilvl w:val="0"/>
          <w:numId w:val="5"/>
        </w:numPr>
        <w:autoSpaceDE w:val="0"/>
        <w:autoSpaceDN w:val="0"/>
        <w:adjustRightInd w:val="0"/>
        <w:spacing w:line="360" w:lineRule="auto"/>
        <w:jc w:val="both"/>
        <w:rPr>
          <w:rFonts w:eastAsia="TimesNewRoman"/>
          <w:sz w:val="28"/>
          <w:szCs w:val="28"/>
        </w:rPr>
      </w:pPr>
      <w:r w:rsidRPr="009608CF">
        <w:rPr>
          <w:sz w:val="28"/>
          <w:szCs w:val="28"/>
        </w:rPr>
        <w:t xml:space="preserve">Шегельман И.Р. </w:t>
      </w:r>
      <w:hyperlink r:id="rId15" w:history="1">
        <w:r w:rsidRPr="009608CF">
          <w:rPr>
            <w:rStyle w:val="af1"/>
            <w:color w:val="auto"/>
            <w:sz w:val="28"/>
            <w:szCs w:val="28"/>
          </w:rPr>
          <w:t>Анализ путей повышения конкурентоспособн</w:t>
        </w:r>
        <w:r w:rsidRPr="009608CF">
          <w:rPr>
            <w:rStyle w:val="af1"/>
            <w:color w:val="auto"/>
            <w:sz w:val="28"/>
            <w:szCs w:val="28"/>
          </w:rPr>
          <w:t>о</w:t>
        </w:r>
        <w:r w:rsidRPr="009608CF">
          <w:rPr>
            <w:rStyle w:val="af1"/>
            <w:color w:val="auto"/>
            <w:sz w:val="28"/>
            <w:szCs w:val="28"/>
          </w:rPr>
          <w:t>сти энергетической биомассы</w:t>
        </w:r>
      </w:hyperlink>
      <w:r w:rsidRPr="009608CF">
        <w:rPr>
          <w:rFonts w:eastAsia="TimesNewRomanPSMT"/>
          <w:sz w:val="28"/>
          <w:szCs w:val="28"/>
        </w:rPr>
        <w:t xml:space="preserve">[Электронный ресурс] </w:t>
      </w:r>
      <w:r w:rsidR="009608CF" w:rsidRPr="009608CF">
        <w:rPr>
          <w:rFonts w:eastAsia="TimesNewRomanPSMT"/>
          <w:sz w:val="28"/>
          <w:szCs w:val="28"/>
        </w:rPr>
        <w:t>/</w:t>
      </w:r>
      <w:r w:rsidR="009608CF" w:rsidRPr="009608CF">
        <w:rPr>
          <w:rFonts w:eastAsia="TimesNewRoman"/>
          <w:sz w:val="28"/>
          <w:szCs w:val="28"/>
        </w:rPr>
        <w:t xml:space="preserve"> И.Р. Шегельман, А.С. Васильев </w:t>
      </w:r>
      <w:r w:rsidRPr="009608CF">
        <w:rPr>
          <w:sz w:val="28"/>
          <w:szCs w:val="28"/>
        </w:rPr>
        <w:t xml:space="preserve">// Инженерный вестник Дона. – 2013. – № 3. – Режим доступа: </w:t>
      </w:r>
      <w:hyperlink r:id="rId16" w:history="1">
        <w:r w:rsidRPr="009608CF">
          <w:rPr>
            <w:rStyle w:val="af1"/>
            <w:color w:val="auto"/>
            <w:sz w:val="28"/>
            <w:szCs w:val="28"/>
            <w:lang w:val="en-US"/>
          </w:rPr>
          <w:t>http</w:t>
        </w:r>
        <w:r w:rsidRPr="009608CF">
          <w:rPr>
            <w:rStyle w:val="af1"/>
            <w:color w:val="auto"/>
            <w:sz w:val="28"/>
            <w:szCs w:val="28"/>
          </w:rPr>
          <w:t>://</w:t>
        </w:r>
        <w:r w:rsidRPr="009608CF">
          <w:rPr>
            <w:rStyle w:val="af1"/>
            <w:color w:val="auto"/>
            <w:sz w:val="28"/>
            <w:szCs w:val="28"/>
            <w:lang w:val="en-US"/>
          </w:rPr>
          <w:t>www</w:t>
        </w:r>
        <w:r w:rsidRPr="009608CF">
          <w:rPr>
            <w:rStyle w:val="af1"/>
            <w:color w:val="auto"/>
            <w:sz w:val="28"/>
            <w:szCs w:val="28"/>
          </w:rPr>
          <w:t>.</w:t>
        </w:r>
        <w:r w:rsidRPr="009608CF">
          <w:rPr>
            <w:rStyle w:val="af1"/>
            <w:color w:val="auto"/>
            <w:sz w:val="28"/>
            <w:szCs w:val="28"/>
            <w:lang w:val="en-US"/>
          </w:rPr>
          <w:t>ivdon</w:t>
        </w:r>
        <w:r w:rsidRPr="009608CF">
          <w:rPr>
            <w:rStyle w:val="af1"/>
            <w:color w:val="auto"/>
            <w:sz w:val="28"/>
            <w:szCs w:val="28"/>
          </w:rPr>
          <w:t>.</w:t>
        </w:r>
        <w:r w:rsidRPr="009608CF">
          <w:rPr>
            <w:rStyle w:val="af1"/>
            <w:color w:val="auto"/>
            <w:sz w:val="28"/>
            <w:szCs w:val="28"/>
            <w:lang w:val="en-US"/>
          </w:rPr>
          <w:t>ru</w:t>
        </w:r>
        <w:r w:rsidRPr="009608CF">
          <w:rPr>
            <w:rStyle w:val="af1"/>
            <w:color w:val="auto"/>
            <w:sz w:val="28"/>
            <w:szCs w:val="28"/>
          </w:rPr>
          <w:t>/</w:t>
        </w:r>
        <w:r w:rsidRPr="009608CF">
          <w:rPr>
            <w:rStyle w:val="af1"/>
            <w:color w:val="auto"/>
            <w:sz w:val="28"/>
            <w:szCs w:val="28"/>
            <w:lang w:val="en-US"/>
          </w:rPr>
          <w:t>magazine</w:t>
        </w:r>
        <w:r w:rsidRPr="009608CF">
          <w:rPr>
            <w:rStyle w:val="af1"/>
            <w:color w:val="auto"/>
            <w:sz w:val="28"/>
            <w:szCs w:val="28"/>
          </w:rPr>
          <w:t>/</w:t>
        </w:r>
        <w:r w:rsidRPr="009608CF">
          <w:rPr>
            <w:rStyle w:val="af1"/>
            <w:color w:val="auto"/>
            <w:sz w:val="28"/>
            <w:szCs w:val="28"/>
            <w:lang w:val="en-US"/>
          </w:rPr>
          <w:t>archive</w:t>
        </w:r>
        <w:r w:rsidRPr="009608CF">
          <w:rPr>
            <w:rStyle w:val="af1"/>
            <w:color w:val="auto"/>
            <w:sz w:val="28"/>
            <w:szCs w:val="28"/>
          </w:rPr>
          <w:t>/</w:t>
        </w:r>
        <w:r w:rsidRPr="009608CF">
          <w:rPr>
            <w:rStyle w:val="af1"/>
            <w:color w:val="auto"/>
            <w:sz w:val="28"/>
            <w:szCs w:val="28"/>
            <w:lang w:val="en-US"/>
          </w:rPr>
          <w:t>n</w:t>
        </w:r>
        <w:r w:rsidRPr="009608CF">
          <w:rPr>
            <w:rStyle w:val="af1"/>
            <w:color w:val="auto"/>
            <w:sz w:val="28"/>
            <w:szCs w:val="28"/>
          </w:rPr>
          <w:t>3</w:t>
        </w:r>
        <w:r w:rsidRPr="009608CF">
          <w:rPr>
            <w:rStyle w:val="af1"/>
            <w:color w:val="auto"/>
            <w:sz w:val="28"/>
            <w:szCs w:val="28"/>
            <w:lang w:val="en-US"/>
          </w:rPr>
          <w:t>y</w:t>
        </w:r>
        <w:r w:rsidRPr="009608CF">
          <w:rPr>
            <w:rStyle w:val="af1"/>
            <w:color w:val="auto"/>
            <w:sz w:val="28"/>
            <w:szCs w:val="28"/>
          </w:rPr>
          <w:t>2013/1769</w:t>
        </w:r>
      </w:hyperlink>
      <w:r w:rsidRPr="009608CF">
        <w:rPr>
          <w:rFonts w:eastAsia="TimesNewRomanPSMT"/>
          <w:sz w:val="28"/>
          <w:szCs w:val="28"/>
        </w:rPr>
        <w:t xml:space="preserve">(доступ свободный). </w:t>
      </w:r>
      <w:r w:rsidR="00C30661" w:rsidRPr="005006E0">
        <w:rPr>
          <w:sz w:val="28"/>
          <w:szCs w:val="28"/>
        </w:rPr>
        <w:t>– Загл. с экрана. – Яз. рус.</w:t>
      </w:r>
    </w:p>
    <w:p w:rsidR="00667BE7" w:rsidRPr="009608CF" w:rsidRDefault="00667BE7" w:rsidP="00537128">
      <w:pPr>
        <w:numPr>
          <w:ilvl w:val="0"/>
          <w:numId w:val="5"/>
        </w:numPr>
        <w:autoSpaceDE w:val="0"/>
        <w:autoSpaceDN w:val="0"/>
        <w:adjustRightInd w:val="0"/>
        <w:spacing w:line="360" w:lineRule="auto"/>
        <w:jc w:val="both"/>
        <w:rPr>
          <w:rFonts w:eastAsia="TimesNewRoman"/>
          <w:sz w:val="28"/>
          <w:szCs w:val="28"/>
        </w:rPr>
      </w:pPr>
      <w:r w:rsidRPr="009608CF">
        <w:rPr>
          <w:sz w:val="28"/>
          <w:szCs w:val="28"/>
        </w:rPr>
        <w:t xml:space="preserve">Шегельман И. Р. </w:t>
      </w:r>
      <w:hyperlink r:id="rId17" w:history="1">
        <w:r w:rsidRPr="009608CF">
          <w:rPr>
            <w:rStyle w:val="af1"/>
            <w:color w:val="auto"/>
            <w:sz w:val="28"/>
            <w:szCs w:val="28"/>
          </w:rPr>
          <w:t>Ресурсы Республики Карелия как основа фо</w:t>
        </w:r>
        <w:r w:rsidRPr="009608CF">
          <w:rPr>
            <w:rStyle w:val="af1"/>
            <w:color w:val="auto"/>
            <w:sz w:val="28"/>
            <w:szCs w:val="28"/>
          </w:rPr>
          <w:t>р</w:t>
        </w:r>
        <w:r w:rsidRPr="009608CF">
          <w:rPr>
            <w:rStyle w:val="af1"/>
            <w:color w:val="auto"/>
            <w:sz w:val="28"/>
            <w:szCs w:val="28"/>
          </w:rPr>
          <w:t>мирования рекреационного кластера региона</w:t>
        </w:r>
      </w:hyperlink>
      <w:r w:rsidR="009608CF">
        <w:rPr>
          <w:rFonts w:eastAsia="TimesNewRomanPSMT"/>
          <w:sz w:val="28"/>
          <w:szCs w:val="28"/>
        </w:rPr>
        <w:t>[Электронный ресурс] / И.Р. Шегельман</w:t>
      </w:r>
      <w:r w:rsidRPr="009608CF">
        <w:rPr>
          <w:sz w:val="28"/>
          <w:szCs w:val="28"/>
        </w:rPr>
        <w:t xml:space="preserve">// </w:t>
      </w:r>
      <w:r w:rsidRPr="009608CF">
        <w:rPr>
          <w:bCs/>
          <w:sz w:val="28"/>
          <w:szCs w:val="28"/>
        </w:rPr>
        <w:t xml:space="preserve">Инженерный вестник Дона. – 2013. – № 2. </w:t>
      </w:r>
      <w:r w:rsidRPr="009608CF">
        <w:rPr>
          <w:sz w:val="28"/>
          <w:szCs w:val="28"/>
        </w:rPr>
        <w:t xml:space="preserve">– Режим доступа: </w:t>
      </w:r>
      <w:hyperlink r:id="rId18" w:history="1">
        <w:r w:rsidRPr="009608CF">
          <w:rPr>
            <w:rStyle w:val="af1"/>
            <w:color w:val="auto"/>
            <w:sz w:val="28"/>
            <w:szCs w:val="28"/>
            <w:lang w:val="en-US"/>
          </w:rPr>
          <w:t>http</w:t>
        </w:r>
        <w:r w:rsidRPr="009608CF">
          <w:rPr>
            <w:rStyle w:val="af1"/>
            <w:color w:val="auto"/>
            <w:sz w:val="28"/>
            <w:szCs w:val="28"/>
          </w:rPr>
          <w:t>://</w:t>
        </w:r>
        <w:r w:rsidRPr="009608CF">
          <w:rPr>
            <w:rStyle w:val="af1"/>
            <w:color w:val="auto"/>
            <w:sz w:val="28"/>
            <w:szCs w:val="28"/>
            <w:lang w:val="en-US"/>
          </w:rPr>
          <w:t>ivdon</w:t>
        </w:r>
        <w:r w:rsidRPr="009608CF">
          <w:rPr>
            <w:rStyle w:val="af1"/>
            <w:color w:val="auto"/>
            <w:sz w:val="28"/>
            <w:szCs w:val="28"/>
          </w:rPr>
          <w:t>.</w:t>
        </w:r>
        <w:r w:rsidRPr="009608CF">
          <w:rPr>
            <w:rStyle w:val="af1"/>
            <w:color w:val="auto"/>
            <w:sz w:val="28"/>
            <w:szCs w:val="28"/>
            <w:lang w:val="en-US"/>
          </w:rPr>
          <w:t>ru</w:t>
        </w:r>
        <w:r w:rsidRPr="009608CF">
          <w:rPr>
            <w:rStyle w:val="af1"/>
            <w:color w:val="auto"/>
            <w:sz w:val="28"/>
            <w:szCs w:val="28"/>
          </w:rPr>
          <w:t>/</w:t>
        </w:r>
        <w:r w:rsidRPr="009608CF">
          <w:rPr>
            <w:rStyle w:val="af1"/>
            <w:color w:val="auto"/>
            <w:sz w:val="28"/>
            <w:szCs w:val="28"/>
            <w:lang w:val="en-US"/>
          </w:rPr>
          <w:t>magazine</w:t>
        </w:r>
        <w:r w:rsidRPr="009608CF">
          <w:rPr>
            <w:rStyle w:val="af1"/>
            <w:color w:val="auto"/>
            <w:sz w:val="28"/>
            <w:szCs w:val="28"/>
          </w:rPr>
          <w:t>/</w:t>
        </w:r>
        <w:r w:rsidRPr="009608CF">
          <w:rPr>
            <w:rStyle w:val="af1"/>
            <w:color w:val="auto"/>
            <w:sz w:val="28"/>
            <w:szCs w:val="28"/>
            <w:lang w:val="en-US"/>
          </w:rPr>
          <w:t>archive</w:t>
        </w:r>
        <w:r w:rsidRPr="009608CF">
          <w:rPr>
            <w:rStyle w:val="af1"/>
            <w:color w:val="auto"/>
            <w:sz w:val="28"/>
            <w:szCs w:val="28"/>
          </w:rPr>
          <w:t>/</w:t>
        </w:r>
        <w:r w:rsidRPr="009608CF">
          <w:rPr>
            <w:rStyle w:val="af1"/>
            <w:color w:val="auto"/>
            <w:sz w:val="28"/>
            <w:szCs w:val="28"/>
            <w:lang w:val="en-US"/>
          </w:rPr>
          <w:t>n</w:t>
        </w:r>
        <w:r w:rsidRPr="009608CF">
          <w:rPr>
            <w:rStyle w:val="af1"/>
            <w:color w:val="auto"/>
            <w:sz w:val="28"/>
            <w:szCs w:val="28"/>
          </w:rPr>
          <w:t>2</w:t>
        </w:r>
        <w:r w:rsidRPr="009608CF">
          <w:rPr>
            <w:rStyle w:val="af1"/>
            <w:color w:val="auto"/>
            <w:sz w:val="28"/>
            <w:szCs w:val="28"/>
            <w:lang w:val="en-US"/>
          </w:rPr>
          <w:t>y</w:t>
        </w:r>
        <w:r w:rsidRPr="009608CF">
          <w:rPr>
            <w:rStyle w:val="af1"/>
            <w:color w:val="auto"/>
            <w:sz w:val="28"/>
            <w:szCs w:val="28"/>
          </w:rPr>
          <w:t>2013/1643</w:t>
        </w:r>
      </w:hyperlink>
      <w:r w:rsidRPr="009608CF">
        <w:rPr>
          <w:rFonts w:eastAsia="TimesNewRomanPSMT"/>
          <w:sz w:val="28"/>
          <w:szCs w:val="28"/>
        </w:rPr>
        <w:t xml:space="preserve">(доступ свободный). </w:t>
      </w:r>
      <w:r w:rsidR="00C30661" w:rsidRPr="005006E0">
        <w:rPr>
          <w:sz w:val="28"/>
          <w:szCs w:val="28"/>
        </w:rPr>
        <w:t>– Загл. с э</w:t>
      </w:r>
      <w:r w:rsidR="00C30661" w:rsidRPr="005006E0">
        <w:rPr>
          <w:sz w:val="28"/>
          <w:szCs w:val="28"/>
        </w:rPr>
        <w:t>к</w:t>
      </w:r>
      <w:r w:rsidR="00C30661" w:rsidRPr="005006E0">
        <w:rPr>
          <w:sz w:val="28"/>
          <w:szCs w:val="28"/>
        </w:rPr>
        <w:t>рана. – Яз. рус.</w:t>
      </w:r>
    </w:p>
    <w:p w:rsidR="00667BE7" w:rsidRPr="00537128" w:rsidRDefault="009608CF" w:rsidP="00C91350">
      <w:pPr>
        <w:numPr>
          <w:ilvl w:val="0"/>
          <w:numId w:val="5"/>
        </w:numPr>
        <w:autoSpaceDE w:val="0"/>
        <w:autoSpaceDN w:val="0"/>
        <w:adjustRightInd w:val="0"/>
        <w:spacing w:line="360" w:lineRule="auto"/>
        <w:jc w:val="both"/>
        <w:rPr>
          <w:rFonts w:eastAsia="TimesNewRoman"/>
          <w:sz w:val="28"/>
          <w:szCs w:val="28"/>
        </w:rPr>
      </w:pPr>
      <w:r>
        <w:rPr>
          <w:sz w:val="28"/>
          <w:szCs w:val="28"/>
        </w:rPr>
        <w:t>Шегельман</w:t>
      </w:r>
      <w:r w:rsidR="00667BE7" w:rsidRPr="00537128">
        <w:rPr>
          <w:sz w:val="28"/>
          <w:szCs w:val="28"/>
        </w:rPr>
        <w:t xml:space="preserve"> И.Р</w:t>
      </w:r>
      <w:r>
        <w:rPr>
          <w:sz w:val="28"/>
          <w:szCs w:val="28"/>
        </w:rPr>
        <w:t>.</w:t>
      </w:r>
      <w:hyperlink r:id="rId19" w:history="1">
        <w:r w:rsidR="00667BE7" w:rsidRPr="00537128">
          <w:rPr>
            <w:rStyle w:val="af1"/>
            <w:bCs/>
            <w:color w:val="auto"/>
            <w:sz w:val="28"/>
            <w:szCs w:val="28"/>
          </w:rPr>
          <w:t>Университет в инновационном пространстве р</w:t>
        </w:r>
        <w:r w:rsidR="00667BE7" w:rsidRPr="00537128">
          <w:rPr>
            <w:rStyle w:val="af1"/>
            <w:bCs/>
            <w:color w:val="auto"/>
            <w:sz w:val="28"/>
            <w:szCs w:val="28"/>
          </w:rPr>
          <w:t>е</w:t>
        </w:r>
        <w:r w:rsidR="00667BE7" w:rsidRPr="00537128">
          <w:rPr>
            <w:rStyle w:val="af1"/>
            <w:bCs/>
            <w:color w:val="auto"/>
            <w:sz w:val="28"/>
            <w:szCs w:val="28"/>
          </w:rPr>
          <w:t>гиона</w:t>
        </w:r>
      </w:hyperlink>
      <w:r>
        <w:rPr>
          <w:rStyle w:val="af1"/>
          <w:bCs/>
          <w:color w:val="auto"/>
          <w:sz w:val="28"/>
          <w:szCs w:val="28"/>
        </w:rPr>
        <w:t xml:space="preserve"> / И</w:t>
      </w:r>
      <w:r>
        <w:rPr>
          <w:sz w:val="28"/>
          <w:szCs w:val="28"/>
        </w:rPr>
        <w:t>.Р. Шегельман, А.В. Воронин</w:t>
      </w:r>
      <w:r w:rsidR="00667BE7" w:rsidRPr="00537128">
        <w:rPr>
          <w:iCs/>
          <w:sz w:val="28"/>
          <w:szCs w:val="28"/>
        </w:rPr>
        <w:t xml:space="preserve">// </w:t>
      </w:r>
      <w:hyperlink r:id="rId20" w:history="1">
        <w:r w:rsidR="00667BE7" w:rsidRPr="00537128">
          <w:rPr>
            <w:rStyle w:val="af1"/>
            <w:color w:val="auto"/>
            <w:sz w:val="28"/>
            <w:szCs w:val="28"/>
          </w:rPr>
          <w:t>Высшее образование в России</w:t>
        </w:r>
      </w:hyperlink>
      <w:r w:rsidR="00667BE7" w:rsidRPr="00537128">
        <w:rPr>
          <w:sz w:val="28"/>
          <w:szCs w:val="28"/>
        </w:rPr>
        <w:t xml:space="preserve">. – 2010. – </w:t>
      </w:r>
      <w:hyperlink r:id="rId21" w:history="1">
        <w:r w:rsidR="00667BE7" w:rsidRPr="00537128">
          <w:rPr>
            <w:rStyle w:val="af1"/>
            <w:color w:val="auto"/>
            <w:sz w:val="28"/>
            <w:szCs w:val="28"/>
          </w:rPr>
          <w:t>№ 8-9</w:t>
        </w:r>
      </w:hyperlink>
      <w:r w:rsidR="00667BE7" w:rsidRPr="00537128">
        <w:rPr>
          <w:sz w:val="28"/>
          <w:szCs w:val="28"/>
        </w:rPr>
        <w:t>. – С. 77-80.</w:t>
      </w:r>
    </w:p>
    <w:sectPr w:rsidR="00667BE7" w:rsidRPr="00537128" w:rsidSect="000357C3">
      <w:headerReference w:type="even" r:id="rId22"/>
      <w:headerReference w:type="default" r:id="rId2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34" w:rsidRDefault="00EA3934">
      <w:r>
        <w:separator/>
      </w:r>
    </w:p>
  </w:endnote>
  <w:endnote w:type="continuationSeparator" w:id="1">
    <w:p w:rsidR="00EA3934" w:rsidRDefault="00EA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34" w:rsidRDefault="00EA3934">
      <w:r>
        <w:separator/>
      </w:r>
    </w:p>
  </w:footnote>
  <w:footnote w:type="continuationSeparator" w:id="1">
    <w:p w:rsidR="00EA3934" w:rsidRDefault="00EA3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E7" w:rsidRDefault="002E6CD8" w:rsidP="00FB0A0F">
    <w:pPr>
      <w:pStyle w:val="a6"/>
      <w:framePr w:wrap="around" w:vAnchor="text" w:hAnchor="margin" w:xAlign="center" w:y="1"/>
      <w:rPr>
        <w:rStyle w:val="a8"/>
      </w:rPr>
    </w:pPr>
    <w:r>
      <w:rPr>
        <w:rStyle w:val="a8"/>
      </w:rPr>
      <w:fldChar w:fldCharType="begin"/>
    </w:r>
    <w:r w:rsidR="00667BE7">
      <w:rPr>
        <w:rStyle w:val="a8"/>
      </w:rPr>
      <w:instrText xml:space="preserve">PAGE  </w:instrText>
    </w:r>
    <w:r>
      <w:rPr>
        <w:rStyle w:val="a8"/>
      </w:rPr>
      <w:fldChar w:fldCharType="end"/>
    </w:r>
  </w:p>
  <w:p w:rsidR="00667BE7" w:rsidRDefault="00667BE7" w:rsidP="00897B6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E7" w:rsidRDefault="00667BE7" w:rsidP="00897B6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923"/>
    <w:multiLevelType w:val="hybridMultilevel"/>
    <w:tmpl w:val="558A271A"/>
    <w:lvl w:ilvl="0" w:tplc="E3803D92">
      <w:start w:val="1"/>
      <w:numFmt w:val="decimal"/>
      <w:lvlText w:val="%1."/>
      <w:lvlJc w:val="left"/>
      <w:pPr>
        <w:tabs>
          <w:tab w:val="num" w:pos="989"/>
        </w:tabs>
        <w:ind w:left="989" w:hanging="70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26385FEF"/>
    <w:multiLevelType w:val="hybridMultilevel"/>
    <w:tmpl w:val="487E70CE"/>
    <w:lvl w:ilvl="0" w:tplc="0B62EC0C">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BFA4672"/>
    <w:multiLevelType w:val="hybridMultilevel"/>
    <w:tmpl w:val="A99A2A88"/>
    <w:lvl w:ilvl="0" w:tplc="536CD7F2">
      <w:start w:val="1"/>
      <w:numFmt w:val="decimal"/>
      <w:lvlText w:val="%1."/>
      <w:lvlJc w:val="left"/>
      <w:pPr>
        <w:tabs>
          <w:tab w:val="num" w:pos="737"/>
        </w:tabs>
        <w:ind w:firstLine="567"/>
      </w:pPr>
      <w:rPr>
        <w:rFonts w:cs="Times New Roman" w:hint="default"/>
        <w:b w:val="0"/>
        <w:i w:val="0"/>
        <w:spacing w:val="0"/>
        <w:position w:val="0"/>
        <w:sz w:val="20"/>
        <w:szCs w:val="20"/>
      </w:rPr>
    </w:lvl>
    <w:lvl w:ilvl="1" w:tplc="5EBA5842">
      <w:start w:val="1"/>
      <w:numFmt w:val="decimal"/>
      <w:lvlText w:val="%2."/>
      <w:lvlJc w:val="right"/>
      <w:pPr>
        <w:tabs>
          <w:tab w:val="num" w:pos="454"/>
        </w:tabs>
        <w:ind w:firstLine="284"/>
      </w:pPr>
      <w:rPr>
        <w:rFonts w:cs="Times New Roman" w:hint="default"/>
        <w:b w:val="0"/>
        <w:i w:val="0"/>
        <w:spacing w:val="0"/>
        <w:position w:val="0"/>
        <w:sz w:val="20"/>
        <w:szCs w:val="2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FDA6EE2"/>
    <w:multiLevelType w:val="hybridMultilevel"/>
    <w:tmpl w:val="3194591E"/>
    <w:lvl w:ilvl="0" w:tplc="0C465B08">
      <w:start w:val="1"/>
      <w:numFmt w:val="decimal"/>
      <w:lvlText w:val="%1."/>
      <w:lvlJc w:val="left"/>
      <w:pPr>
        <w:tabs>
          <w:tab w:val="num" w:pos="85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8316A4A"/>
    <w:multiLevelType w:val="hybridMultilevel"/>
    <w:tmpl w:val="0DB2A78E"/>
    <w:lvl w:ilvl="0" w:tplc="DE889C02">
      <w:start w:val="1"/>
      <w:numFmt w:val="decimal"/>
      <w:lvlText w:val="%1."/>
      <w:lvlJc w:val="left"/>
      <w:pPr>
        <w:tabs>
          <w:tab w:val="num" w:pos="680"/>
        </w:tabs>
        <w:ind w:firstLine="567"/>
      </w:pPr>
      <w:rPr>
        <w:rFonts w:ascii="10" w:hAnsi="10" w:cs="10"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4930DDA"/>
    <w:multiLevelType w:val="multilevel"/>
    <w:tmpl w:val="487E70CE"/>
    <w:lvl w:ilvl="0">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D685573"/>
    <w:multiLevelType w:val="hybridMultilevel"/>
    <w:tmpl w:val="ED86B1B6"/>
    <w:lvl w:ilvl="0" w:tplc="4EEAC0D4">
      <w:start w:val="1"/>
      <w:numFmt w:val="decimal"/>
      <w:lvlText w:val="%1."/>
      <w:lvlJc w:val="right"/>
      <w:pPr>
        <w:tabs>
          <w:tab w:val="num" w:pos="737"/>
        </w:tabs>
        <w:ind w:firstLine="567"/>
      </w:pPr>
      <w:rPr>
        <w:rFonts w:ascii="Times New Roman" w:hAnsi="Times New Roman"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B07"/>
    <w:rsid w:val="00006E18"/>
    <w:rsid w:val="0001522D"/>
    <w:rsid w:val="00015F38"/>
    <w:rsid w:val="00016850"/>
    <w:rsid w:val="000258B1"/>
    <w:rsid w:val="00031B4C"/>
    <w:rsid w:val="000357C3"/>
    <w:rsid w:val="0003627D"/>
    <w:rsid w:val="00044B15"/>
    <w:rsid w:val="00050126"/>
    <w:rsid w:val="00053796"/>
    <w:rsid w:val="00060135"/>
    <w:rsid w:val="00067632"/>
    <w:rsid w:val="00077135"/>
    <w:rsid w:val="000909BD"/>
    <w:rsid w:val="00090A7D"/>
    <w:rsid w:val="00092571"/>
    <w:rsid w:val="00095FCB"/>
    <w:rsid w:val="000A3126"/>
    <w:rsid w:val="000A6C8D"/>
    <w:rsid w:val="000C53FD"/>
    <w:rsid w:val="000D14D6"/>
    <w:rsid w:val="000E1820"/>
    <w:rsid w:val="000E544E"/>
    <w:rsid w:val="000F016A"/>
    <w:rsid w:val="000F5887"/>
    <w:rsid w:val="00110967"/>
    <w:rsid w:val="001120CF"/>
    <w:rsid w:val="00113AEE"/>
    <w:rsid w:val="001230A1"/>
    <w:rsid w:val="00133DC6"/>
    <w:rsid w:val="001400D6"/>
    <w:rsid w:val="0014396E"/>
    <w:rsid w:val="0015330C"/>
    <w:rsid w:val="00161295"/>
    <w:rsid w:val="00173C99"/>
    <w:rsid w:val="00175D5B"/>
    <w:rsid w:val="00190B01"/>
    <w:rsid w:val="00194F03"/>
    <w:rsid w:val="001A2A74"/>
    <w:rsid w:val="001C25E0"/>
    <w:rsid w:val="001C4BFE"/>
    <w:rsid w:val="001C4E7E"/>
    <w:rsid w:val="001D3127"/>
    <w:rsid w:val="001E1693"/>
    <w:rsid w:val="001F0D67"/>
    <w:rsid w:val="001F2803"/>
    <w:rsid w:val="00213471"/>
    <w:rsid w:val="00216C7A"/>
    <w:rsid w:val="002178EC"/>
    <w:rsid w:val="00217B7D"/>
    <w:rsid w:val="002205AA"/>
    <w:rsid w:val="00220D16"/>
    <w:rsid w:val="0023643D"/>
    <w:rsid w:val="00237E67"/>
    <w:rsid w:val="00245276"/>
    <w:rsid w:val="002506FD"/>
    <w:rsid w:val="00254239"/>
    <w:rsid w:val="00256F6C"/>
    <w:rsid w:val="00263E28"/>
    <w:rsid w:val="00266678"/>
    <w:rsid w:val="00267C66"/>
    <w:rsid w:val="00275585"/>
    <w:rsid w:val="0029071A"/>
    <w:rsid w:val="002C3EFC"/>
    <w:rsid w:val="002D04B9"/>
    <w:rsid w:val="002D0A5C"/>
    <w:rsid w:val="002D1FEC"/>
    <w:rsid w:val="002D6C20"/>
    <w:rsid w:val="002E02AC"/>
    <w:rsid w:val="002E6CD8"/>
    <w:rsid w:val="002F07C9"/>
    <w:rsid w:val="002F556F"/>
    <w:rsid w:val="002F6399"/>
    <w:rsid w:val="00312842"/>
    <w:rsid w:val="00317576"/>
    <w:rsid w:val="00335AAF"/>
    <w:rsid w:val="00343F40"/>
    <w:rsid w:val="00346CD2"/>
    <w:rsid w:val="0036025F"/>
    <w:rsid w:val="00365559"/>
    <w:rsid w:val="00367AA0"/>
    <w:rsid w:val="0037592A"/>
    <w:rsid w:val="00386C88"/>
    <w:rsid w:val="00387335"/>
    <w:rsid w:val="00393983"/>
    <w:rsid w:val="003A6377"/>
    <w:rsid w:val="003B49E0"/>
    <w:rsid w:val="003B58D9"/>
    <w:rsid w:val="003C5569"/>
    <w:rsid w:val="003D68B1"/>
    <w:rsid w:val="003E0724"/>
    <w:rsid w:val="003E44DE"/>
    <w:rsid w:val="003E517D"/>
    <w:rsid w:val="003F0DBE"/>
    <w:rsid w:val="003F2B9D"/>
    <w:rsid w:val="003F4AB6"/>
    <w:rsid w:val="00417D81"/>
    <w:rsid w:val="00427716"/>
    <w:rsid w:val="0043081D"/>
    <w:rsid w:val="004315F2"/>
    <w:rsid w:val="0043724C"/>
    <w:rsid w:val="0045069B"/>
    <w:rsid w:val="00454B11"/>
    <w:rsid w:val="00463CBA"/>
    <w:rsid w:val="00477B25"/>
    <w:rsid w:val="004A56B6"/>
    <w:rsid w:val="004C20E1"/>
    <w:rsid w:val="004C5BC8"/>
    <w:rsid w:val="004D0FD4"/>
    <w:rsid w:val="004E7C3D"/>
    <w:rsid w:val="004F4702"/>
    <w:rsid w:val="004F5E1E"/>
    <w:rsid w:val="0050352C"/>
    <w:rsid w:val="005116FF"/>
    <w:rsid w:val="005132A8"/>
    <w:rsid w:val="005175E6"/>
    <w:rsid w:val="0052257E"/>
    <w:rsid w:val="00531939"/>
    <w:rsid w:val="00537128"/>
    <w:rsid w:val="00542596"/>
    <w:rsid w:val="0054633A"/>
    <w:rsid w:val="005621B3"/>
    <w:rsid w:val="00571AF7"/>
    <w:rsid w:val="00575447"/>
    <w:rsid w:val="0057632C"/>
    <w:rsid w:val="00577AC0"/>
    <w:rsid w:val="00587E7A"/>
    <w:rsid w:val="005B1CFD"/>
    <w:rsid w:val="005B2324"/>
    <w:rsid w:val="005B61BE"/>
    <w:rsid w:val="005F32C5"/>
    <w:rsid w:val="00602DDA"/>
    <w:rsid w:val="00603241"/>
    <w:rsid w:val="00610679"/>
    <w:rsid w:val="0061275B"/>
    <w:rsid w:val="006206EC"/>
    <w:rsid w:val="00626EAD"/>
    <w:rsid w:val="0063225F"/>
    <w:rsid w:val="006371E7"/>
    <w:rsid w:val="006420B7"/>
    <w:rsid w:val="006509D3"/>
    <w:rsid w:val="00662B14"/>
    <w:rsid w:val="00667BE7"/>
    <w:rsid w:val="00673756"/>
    <w:rsid w:val="00674935"/>
    <w:rsid w:val="00675605"/>
    <w:rsid w:val="00686BC0"/>
    <w:rsid w:val="0069357D"/>
    <w:rsid w:val="0069601C"/>
    <w:rsid w:val="006B1D27"/>
    <w:rsid w:val="006B4C0E"/>
    <w:rsid w:val="006C65C9"/>
    <w:rsid w:val="006D2254"/>
    <w:rsid w:val="006E75F8"/>
    <w:rsid w:val="006E7D89"/>
    <w:rsid w:val="006F581B"/>
    <w:rsid w:val="00700853"/>
    <w:rsid w:val="00717AFB"/>
    <w:rsid w:val="00723321"/>
    <w:rsid w:val="00725396"/>
    <w:rsid w:val="00726F86"/>
    <w:rsid w:val="00730B07"/>
    <w:rsid w:val="00731BCF"/>
    <w:rsid w:val="0073270A"/>
    <w:rsid w:val="00735645"/>
    <w:rsid w:val="00735FB0"/>
    <w:rsid w:val="007406AE"/>
    <w:rsid w:val="007430C4"/>
    <w:rsid w:val="00745994"/>
    <w:rsid w:val="00754694"/>
    <w:rsid w:val="0079109E"/>
    <w:rsid w:val="0079145E"/>
    <w:rsid w:val="007C66BF"/>
    <w:rsid w:val="007F1E96"/>
    <w:rsid w:val="007F7262"/>
    <w:rsid w:val="0080029F"/>
    <w:rsid w:val="00800B0C"/>
    <w:rsid w:val="00817319"/>
    <w:rsid w:val="0083177C"/>
    <w:rsid w:val="00832C9A"/>
    <w:rsid w:val="00857EFF"/>
    <w:rsid w:val="0087522D"/>
    <w:rsid w:val="00882907"/>
    <w:rsid w:val="00886F42"/>
    <w:rsid w:val="0088733E"/>
    <w:rsid w:val="00887A61"/>
    <w:rsid w:val="00897B66"/>
    <w:rsid w:val="008A2B61"/>
    <w:rsid w:val="008A525F"/>
    <w:rsid w:val="008D1903"/>
    <w:rsid w:val="008D1D52"/>
    <w:rsid w:val="008D4B38"/>
    <w:rsid w:val="008D4D68"/>
    <w:rsid w:val="008E02BC"/>
    <w:rsid w:val="008E6AA3"/>
    <w:rsid w:val="008F299E"/>
    <w:rsid w:val="008F2A06"/>
    <w:rsid w:val="008F796C"/>
    <w:rsid w:val="0091083F"/>
    <w:rsid w:val="00920325"/>
    <w:rsid w:val="0092591F"/>
    <w:rsid w:val="00933F66"/>
    <w:rsid w:val="00935429"/>
    <w:rsid w:val="009474A5"/>
    <w:rsid w:val="009529C5"/>
    <w:rsid w:val="0095751F"/>
    <w:rsid w:val="009608CF"/>
    <w:rsid w:val="00965511"/>
    <w:rsid w:val="00972F8B"/>
    <w:rsid w:val="009751D5"/>
    <w:rsid w:val="0097686D"/>
    <w:rsid w:val="0097700D"/>
    <w:rsid w:val="009773A8"/>
    <w:rsid w:val="00990B4A"/>
    <w:rsid w:val="00995871"/>
    <w:rsid w:val="009976B7"/>
    <w:rsid w:val="009A742B"/>
    <w:rsid w:val="009B49F7"/>
    <w:rsid w:val="009B4B74"/>
    <w:rsid w:val="009D044A"/>
    <w:rsid w:val="009D1A6C"/>
    <w:rsid w:val="009D619C"/>
    <w:rsid w:val="009E1B85"/>
    <w:rsid w:val="009F136C"/>
    <w:rsid w:val="009F6B54"/>
    <w:rsid w:val="00A10353"/>
    <w:rsid w:val="00A10D02"/>
    <w:rsid w:val="00A3133E"/>
    <w:rsid w:val="00A5488E"/>
    <w:rsid w:val="00A7310B"/>
    <w:rsid w:val="00A84595"/>
    <w:rsid w:val="00A94440"/>
    <w:rsid w:val="00AA2F64"/>
    <w:rsid w:val="00B05BC5"/>
    <w:rsid w:val="00B22D5B"/>
    <w:rsid w:val="00B2365F"/>
    <w:rsid w:val="00B27077"/>
    <w:rsid w:val="00B43E4B"/>
    <w:rsid w:val="00B43EBD"/>
    <w:rsid w:val="00B50741"/>
    <w:rsid w:val="00B56DB0"/>
    <w:rsid w:val="00B658D8"/>
    <w:rsid w:val="00B65B6B"/>
    <w:rsid w:val="00B71B8B"/>
    <w:rsid w:val="00B80EDE"/>
    <w:rsid w:val="00B843F9"/>
    <w:rsid w:val="00B91252"/>
    <w:rsid w:val="00B93610"/>
    <w:rsid w:val="00B9502F"/>
    <w:rsid w:val="00BA6A87"/>
    <w:rsid w:val="00BB1382"/>
    <w:rsid w:val="00BB6A78"/>
    <w:rsid w:val="00BD631E"/>
    <w:rsid w:val="00BD7498"/>
    <w:rsid w:val="00BE1517"/>
    <w:rsid w:val="00BF6660"/>
    <w:rsid w:val="00C00BEE"/>
    <w:rsid w:val="00C03FDC"/>
    <w:rsid w:val="00C16489"/>
    <w:rsid w:val="00C30331"/>
    <w:rsid w:val="00C30661"/>
    <w:rsid w:val="00C34825"/>
    <w:rsid w:val="00C5176E"/>
    <w:rsid w:val="00C52A7A"/>
    <w:rsid w:val="00C5541D"/>
    <w:rsid w:val="00C562D4"/>
    <w:rsid w:val="00C645CC"/>
    <w:rsid w:val="00C65F76"/>
    <w:rsid w:val="00C75D26"/>
    <w:rsid w:val="00C77069"/>
    <w:rsid w:val="00C91350"/>
    <w:rsid w:val="00C91B8C"/>
    <w:rsid w:val="00C95633"/>
    <w:rsid w:val="00CB2F2A"/>
    <w:rsid w:val="00CB475B"/>
    <w:rsid w:val="00CD7ECA"/>
    <w:rsid w:val="00D026BD"/>
    <w:rsid w:val="00D11CDF"/>
    <w:rsid w:val="00D31B60"/>
    <w:rsid w:val="00D40E8C"/>
    <w:rsid w:val="00D537EC"/>
    <w:rsid w:val="00D62C7F"/>
    <w:rsid w:val="00D6364B"/>
    <w:rsid w:val="00D74C05"/>
    <w:rsid w:val="00D80548"/>
    <w:rsid w:val="00D850E5"/>
    <w:rsid w:val="00D87BAF"/>
    <w:rsid w:val="00D92E58"/>
    <w:rsid w:val="00DA481A"/>
    <w:rsid w:val="00DA6E1A"/>
    <w:rsid w:val="00DC6D65"/>
    <w:rsid w:val="00E131A6"/>
    <w:rsid w:val="00E32B1B"/>
    <w:rsid w:val="00E35E81"/>
    <w:rsid w:val="00E458D0"/>
    <w:rsid w:val="00E50DD4"/>
    <w:rsid w:val="00E53E0E"/>
    <w:rsid w:val="00E56DC3"/>
    <w:rsid w:val="00E608D1"/>
    <w:rsid w:val="00E70C3F"/>
    <w:rsid w:val="00E93A78"/>
    <w:rsid w:val="00E954CA"/>
    <w:rsid w:val="00E96CF5"/>
    <w:rsid w:val="00E976D8"/>
    <w:rsid w:val="00EA0A08"/>
    <w:rsid w:val="00EA3934"/>
    <w:rsid w:val="00EA6BCC"/>
    <w:rsid w:val="00EC553E"/>
    <w:rsid w:val="00EF0F30"/>
    <w:rsid w:val="00F05BCD"/>
    <w:rsid w:val="00F238F8"/>
    <w:rsid w:val="00F265AC"/>
    <w:rsid w:val="00F26BFE"/>
    <w:rsid w:val="00F27F05"/>
    <w:rsid w:val="00F33D17"/>
    <w:rsid w:val="00F346EF"/>
    <w:rsid w:val="00F36F9B"/>
    <w:rsid w:val="00F45CF5"/>
    <w:rsid w:val="00F46CC7"/>
    <w:rsid w:val="00F5616A"/>
    <w:rsid w:val="00F57FF9"/>
    <w:rsid w:val="00F6419A"/>
    <w:rsid w:val="00F652CA"/>
    <w:rsid w:val="00F6532B"/>
    <w:rsid w:val="00F71A48"/>
    <w:rsid w:val="00F7720B"/>
    <w:rsid w:val="00F77D18"/>
    <w:rsid w:val="00F80FE8"/>
    <w:rsid w:val="00F84777"/>
    <w:rsid w:val="00F86FFD"/>
    <w:rsid w:val="00F95B8F"/>
    <w:rsid w:val="00FA0356"/>
    <w:rsid w:val="00FA5B7D"/>
    <w:rsid w:val="00FB0A0F"/>
    <w:rsid w:val="00FB2339"/>
    <w:rsid w:val="00FB6394"/>
    <w:rsid w:val="00FB6FB9"/>
    <w:rsid w:val="00FC606C"/>
    <w:rsid w:val="00FC60D9"/>
    <w:rsid w:val="00FC72C8"/>
    <w:rsid w:val="00FD30B2"/>
    <w:rsid w:val="00FD551A"/>
    <w:rsid w:val="00FD797D"/>
    <w:rsid w:val="00FD7E34"/>
    <w:rsid w:val="00FF52F3"/>
    <w:rsid w:val="00FF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7"/>
    <w:rPr>
      <w:sz w:val="24"/>
      <w:szCs w:val="24"/>
    </w:rPr>
  </w:style>
  <w:style w:type="paragraph" w:styleId="3">
    <w:name w:val="heading 3"/>
    <w:basedOn w:val="a"/>
    <w:link w:val="30"/>
    <w:uiPriority w:val="99"/>
    <w:qFormat/>
    <w:rsid w:val="00C16489"/>
    <w:pPr>
      <w:spacing w:before="100" w:beforeAutospacing="1" w:after="100" w:afterAutospacing="1"/>
      <w:outlineLvl w:val="2"/>
    </w:pPr>
    <w:rPr>
      <w:b/>
      <w:bCs/>
      <w:color w:val="17264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2E6CD8"/>
    <w:rPr>
      <w:rFonts w:ascii="Cambria" w:hAnsi="Cambria" w:cs="Times New Roman"/>
      <w:b/>
      <w:bCs/>
      <w:sz w:val="26"/>
      <w:szCs w:val="26"/>
    </w:rPr>
  </w:style>
  <w:style w:type="paragraph" w:styleId="a3">
    <w:name w:val="Body Text"/>
    <w:basedOn w:val="a"/>
    <w:link w:val="a4"/>
    <w:uiPriority w:val="99"/>
    <w:rsid w:val="00730B07"/>
    <w:pPr>
      <w:suppressAutoHyphens/>
      <w:spacing w:after="120"/>
    </w:pPr>
    <w:rPr>
      <w:lang w:eastAsia="ar-SA"/>
    </w:rPr>
  </w:style>
  <w:style w:type="character" w:customStyle="1" w:styleId="a4">
    <w:name w:val="Основной текст Знак"/>
    <w:link w:val="a3"/>
    <w:uiPriority w:val="99"/>
    <w:semiHidden/>
    <w:locked/>
    <w:rsid w:val="002E6CD8"/>
    <w:rPr>
      <w:rFonts w:cs="Times New Roman"/>
      <w:sz w:val="24"/>
      <w:szCs w:val="24"/>
    </w:rPr>
  </w:style>
  <w:style w:type="paragraph" w:customStyle="1" w:styleId="ConsPlusNormal">
    <w:name w:val="ConsPlusNormal"/>
    <w:uiPriority w:val="99"/>
    <w:rsid w:val="00730B07"/>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30B07"/>
    <w:pPr>
      <w:spacing w:before="100" w:beforeAutospacing="1" w:after="100" w:afterAutospacing="1"/>
    </w:pPr>
    <w:rPr>
      <w:rFonts w:ascii="Tahoma" w:hAnsi="Tahoma"/>
      <w:sz w:val="20"/>
      <w:szCs w:val="20"/>
      <w:lang w:val="en-US" w:eastAsia="en-US"/>
    </w:rPr>
  </w:style>
  <w:style w:type="paragraph" w:customStyle="1" w:styleId="consnormal">
    <w:name w:val="consnormal"/>
    <w:basedOn w:val="a"/>
    <w:uiPriority w:val="99"/>
    <w:rsid w:val="00730B07"/>
    <w:pPr>
      <w:spacing w:before="100" w:beforeAutospacing="1" w:after="100" w:afterAutospacing="1"/>
    </w:pPr>
  </w:style>
  <w:style w:type="table" w:styleId="a5">
    <w:name w:val="Table Grid"/>
    <w:basedOn w:val="a1"/>
    <w:uiPriority w:val="99"/>
    <w:rsid w:val="00730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4E7C3D"/>
    <w:pPr>
      <w:spacing w:before="100" w:beforeAutospacing="1" w:after="100" w:afterAutospacing="1"/>
    </w:pPr>
    <w:rPr>
      <w:rFonts w:ascii="Tahoma" w:hAnsi="Tahoma"/>
      <w:sz w:val="20"/>
      <w:szCs w:val="20"/>
      <w:lang w:val="en-US" w:eastAsia="en-US"/>
    </w:rPr>
  </w:style>
  <w:style w:type="paragraph" w:customStyle="1" w:styleId="1">
    <w:name w:val="Знак1 Знак Знак Знак"/>
    <w:basedOn w:val="a"/>
    <w:uiPriority w:val="99"/>
    <w:rsid w:val="0043081D"/>
    <w:pPr>
      <w:spacing w:after="160" w:line="240" w:lineRule="exact"/>
    </w:pPr>
    <w:rPr>
      <w:rFonts w:ascii="Verdana" w:hAnsi="Verdana"/>
      <w:sz w:val="20"/>
      <w:szCs w:val="20"/>
      <w:lang w:val="en-US" w:eastAsia="en-US"/>
    </w:rPr>
  </w:style>
  <w:style w:type="paragraph" w:customStyle="1" w:styleId="31">
    <w:name w:val="Знак3 Знак Знак Знак"/>
    <w:basedOn w:val="a"/>
    <w:uiPriority w:val="99"/>
    <w:rsid w:val="00C5176E"/>
    <w:pPr>
      <w:spacing w:after="160" w:line="240" w:lineRule="exact"/>
    </w:pPr>
    <w:rPr>
      <w:rFonts w:ascii="Verdana" w:hAnsi="Verdana"/>
      <w:sz w:val="20"/>
      <w:szCs w:val="20"/>
      <w:lang w:val="en-US" w:eastAsia="en-US"/>
    </w:rPr>
  </w:style>
  <w:style w:type="paragraph" w:styleId="a6">
    <w:name w:val="header"/>
    <w:basedOn w:val="a"/>
    <w:link w:val="a7"/>
    <w:uiPriority w:val="99"/>
    <w:rsid w:val="00897B66"/>
    <w:pPr>
      <w:tabs>
        <w:tab w:val="center" w:pos="4677"/>
        <w:tab w:val="right" w:pos="9355"/>
      </w:tabs>
    </w:pPr>
  </w:style>
  <w:style w:type="character" w:customStyle="1" w:styleId="a7">
    <w:name w:val="Верхний колонтитул Знак"/>
    <w:link w:val="a6"/>
    <w:uiPriority w:val="99"/>
    <w:semiHidden/>
    <w:locked/>
    <w:rsid w:val="002E6CD8"/>
    <w:rPr>
      <w:rFonts w:cs="Times New Roman"/>
      <w:sz w:val="24"/>
      <w:szCs w:val="24"/>
    </w:rPr>
  </w:style>
  <w:style w:type="character" w:styleId="a8">
    <w:name w:val="page number"/>
    <w:uiPriority w:val="99"/>
    <w:rsid w:val="00897B66"/>
    <w:rPr>
      <w:rFonts w:cs="Times New Roman"/>
    </w:rPr>
  </w:style>
  <w:style w:type="paragraph" w:styleId="a9">
    <w:name w:val="Body Text Indent"/>
    <w:basedOn w:val="a"/>
    <w:link w:val="aa"/>
    <w:uiPriority w:val="99"/>
    <w:rsid w:val="003B58D9"/>
    <w:pPr>
      <w:spacing w:after="120"/>
      <w:ind w:left="283"/>
    </w:pPr>
  </w:style>
  <w:style w:type="character" w:customStyle="1" w:styleId="aa">
    <w:name w:val="Основной текст с отступом Знак"/>
    <w:link w:val="a9"/>
    <w:uiPriority w:val="99"/>
    <w:semiHidden/>
    <w:locked/>
    <w:rsid w:val="002E6CD8"/>
    <w:rPr>
      <w:rFonts w:cs="Times New Roman"/>
      <w:sz w:val="24"/>
      <w:szCs w:val="24"/>
    </w:rPr>
  </w:style>
  <w:style w:type="paragraph" w:customStyle="1" w:styleId="ConsPlusNonformat">
    <w:name w:val="ConsPlusNonformat"/>
    <w:uiPriority w:val="99"/>
    <w:rsid w:val="003B58D9"/>
    <w:pPr>
      <w:widowControl w:val="0"/>
      <w:autoSpaceDE w:val="0"/>
      <w:autoSpaceDN w:val="0"/>
      <w:adjustRightInd w:val="0"/>
    </w:pPr>
    <w:rPr>
      <w:rFonts w:ascii="Courier New" w:hAnsi="Courier New" w:cs="Courier New"/>
    </w:rPr>
  </w:style>
  <w:style w:type="paragraph" w:customStyle="1" w:styleId="Style6">
    <w:name w:val="Style6"/>
    <w:basedOn w:val="a"/>
    <w:uiPriority w:val="99"/>
    <w:rsid w:val="003B58D9"/>
    <w:pPr>
      <w:widowControl w:val="0"/>
      <w:autoSpaceDE w:val="0"/>
      <w:autoSpaceDN w:val="0"/>
      <w:adjustRightInd w:val="0"/>
      <w:spacing w:line="324" w:lineRule="exact"/>
      <w:jc w:val="center"/>
    </w:pPr>
  </w:style>
  <w:style w:type="paragraph" w:customStyle="1" w:styleId="ab">
    <w:name w:val="Знак Знак Знак Знак"/>
    <w:basedOn w:val="a"/>
    <w:uiPriority w:val="99"/>
    <w:rsid w:val="00AA2F64"/>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675605"/>
    <w:rPr>
      <w:rFonts w:ascii="Tahoma" w:hAnsi="Tahoma" w:cs="Tahoma"/>
      <w:sz w:val="16"/>
      <w:szCs w:val="16"/>
    </w:rPr>
  </w:style>
  <w:style w:type="character" w:customStyle="1" w:styleId="ad">
    <w:name w:val="Текст выноски Знак"/>
    <w:link w:val="ac"/>
    <w:uiPriority w:val="99"/>
    <w:semiHidden/>
    <w:locked/>
    <w:rsid w:val="002E6CD8"/>
    <w:rPr>
      <w:rFonts w:cs="Times New Roman"/>
      <w:sz w:val="2"/>
    </w:rPr>
  </w:style>
  <w:style w:type="paragraph" w:styleId="ae">
    <w:name w:val="footnote text"/>
    <w:basedOn w:val="a"/>
    <w:link w:val="af"/>
    <w:uiPriority w:val="99"/>
    <w:semiHidden/>
    <w:rsid w:val="00745994"/>
    <w:rPr>
      <w:sz w:val="20"/>
      <w:szCs w:val="20"/>
    </w:rPr>
  </w:style>
  <w:style w:type="character" w:customStyle="1" w:styleId="af">
    <w:name w:val="Текст сноски Знак"/>
    <w:link w:val="ae"/>
    <w:uiPriority w:val="99"/>
    <w:semiHidden/>
    <w:locked/>
    <w:rsid w:val="002E6CD8"/>
    <w:rPr>
      <w:rFonts w:cs="Times New Roman"/>
      <w:sz w:val="20"/>
      <w:szCs w:val="20"/>
    </w:rPr>
  </w:style>
  <w:style w:type="character" w:styleId="af0">
    <w:name w:val="footnote reference"/>
    <w:uiPriority w:val="99"/>
    <w:semiHidden/>
    <w:rsid w:val="00745994"/>
    <w:rPr>
      <w:rFonts w:cs="Times New Roman"/>
      <w:vertAlign w:val="superscript"/>
    </w:rPr>
  </w:style>
  <w:style w:type="character" w:customStyle="1" w:styleId="apple-style-span">
    <w:name w:val="apple-style-span"/>
    <w:uiPriority w:val="99"/>
    <w:rsid w:val="00FC60D9"/>
    <w:rPr>
      <w:rFonts w:cs="Times New Roman"/>
    </w:rPr>
  </w:style>
  <w:style w:type="character" w:customStyle="1" w:styleId="apple-converted-space">
    <w:name w:val="apple-converted-space"/>
    <w:uiPriority w:val="99"/>
    <w:rsid w:val="00FC60D9"/>
    <w:rPr>
      <w:rFonts w:cs="Times New Roman"/>
    </w:rPr>
  </w:style>
  <w:style w:type="paragraph" w:customStyle="1" w:styleId="ConsPlusCell">
    <w:name w:val="ConsPlusCell"/>
    <w:uiPriority w:val="99"/>
    <w:rsid w:val="009A742B"/>
    <w:pPr>
      <w:widowControl w:val="0"/>
      <w:autoSpaceDE w:val="0"/>
      <w:autoSpaceDN w:val="0"/>
      <w:adjustRightInd w:val="0"/>
    </w:pPr>
    <w:rPr>
      <w:rFonts w:ascii="Arial" w:hAnsi="Arial" w:cs="Arial"/>
    </w:rPr>
  </w:style>
  <w:style w:type="paragraph" w:customStyle="1" w:styleId="10">
    <w:name w:val="Знак Знак Знак Знак1"/>
    <w:basedOn w:val="a"/>
    <w:uiPriority w:val="99"/>
    <w:rsid w:val="00D850E5"/>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531939"/>
    <w:pPr>
      <w:spacing w:after="120" w:line="480" w:lineRule="auto"/>
      <w:ind w:left="283"/>
    </w:pPr>
  </w:style>
  <w:style w:type="character" w:customStyle="1" w:styleId="20">
    <w:name w:val="Основной текст с отступом 2 Знак"/>
    <w:link w:val="2"/>
    <w:uiPriority w:val="99"/>
    <w:semiHidden/>
    <w:locked/>
    <w:rsid w:val="002E6CD8"/>
    <w:rPr>
      <w:rFonts w:cs="Times New Roman"/>
      <w:sz w:val="24"/>
      <w:szCs w:val="24"/>
    </w:rPr>
  </w:style>
  <w:style w:type="character" w:styleId="af1">
    <w:name w:val="Hyperlink"/>
    <w:uiPriority w:val="99"/>
    <w:rsid w:val="00C16489"/>
    <w:rPr>
      <w:rFonts w:cs="Times New Roman"/>
      <w:color w:val="476C8E"/>
      <w:u w:val="none"/>
      <w:effect w:val="none"/>
    </w:rPr>
  </w:style>
  <w:style w:type="paragraph" w:customStyle="1" w:styleId="100">
    <w:name w:val="Обычный (веб)10"/>
    <w:basedOn w:val="a"/>
    <w:uiPriority w:val="99"/>
    <w:rsid w:val="00C16489"/>
    <w:pPr>
      <w:spacing w:after="113"/>
    </w:pPr>
    <w:rPr>
      <w:sz w:val="17"/>
      <w:szCs w:val="17"/>
    </w:rPr>
  </w:style>
  <w:style w:type="paragraph" w:styleId="af2">
    <w:name w:val="Normal (Web)"/>
    <w:basedOn w:val="a"/>
    <w:uiPriority w:val="99"/>
    <w:rsid w:val="008D1D52"/>
    <w:pPr>
      <w:spacing w:before="100" w:beforeAutospacing="1" w:after="100" w:afterAutospacing="1"/>
    </w:pPr>
    <w:rPr>
      <w:color w:val="17264B"/>
    </w:rPr>
  </w:style>
  <w:style w:type="character" w:customStyle="1" w:styleId="hps">
    <w:name w:val="hps"/>
    <w:uiPriority w:val="99"/>
    <w:rsid w:val="008D1D52"/>
    <w:rPr>
      <w:rFonts w:cs="Times New Roman"/>
    </w:rPr>
  </w:style>
  <w:style w:type="character" w:customStyle="1" w:styleId="hl1">
    <w:name w:val="hl1"/>
    <w:uiPriority w:val="99"/>
    <w:rsid w:val="007406AE"/>
    <w:rPr>
      <w:rFonts w:cs="Times New Roman"/>
      <w:color w:val="4682B4"/>
    </w:rPr>
  </w:style>
  <w:style w:type="character" w:customStyle="1" w:styleId="A20">
    <w:name w:val="A2"/>
    <w:uiPriority w:val="99"/>
    <w:rsid w:val="007C66BF"/>
    <w:rPr>
      <w:color w:val="000000"/>
      <w:sz w:val="22"/>
    </w:rPr>
  </w:style>
  <w:style w:type="paragraph" w:styleId="af3">
    <w:name w:val="footer"/>
    <w:basedOn w:val="a"/>
    <w:link w:val="af4"/>
    <w:uiPriority w:val="99"/>
    <w:semiHidden/>
    <w:unhideWhenUsed/>
    <w:rsid w:val="00F05BCD"/>
    <w:pPr>
      <w:tabs>
        <w:tab w:val="center" w:pos="4677"/>
        <w:tab w:val="right" w:pos="9355"/>
      </w:tabs>
    </w:pPr>
  </w:style>
  <w:style w:type="character" w:customStyle="1" w:styleId="af4">
    <w:name w:val="Нижний колонтитул Знак"/>
    <w:basedOn w:val="a0"/>
    <w:link w:val="af3"/>
    <w:uiPriority w:val="99"/>
    <w:semiHidden/>
    <w:rsid w:val="00F05B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126025">
      <w:marLeft w:val="0"/>
      <w:marRight w:val="0"/>
      <w:marTop w:val="0"/>
      <w:marBottom w:val="0"/>
      <w:divBdr>
        <w:top w:val="none" w:sz="0" w:space="0" w:color="auto"/>
        <w:left w:val="none" w:sz="0" w:space="0" w:color="auto"/>
        <w:bottom w:val="none" w:sz="0" w:space="0" w:color="auto"/>
        <w:right w:val="none" w:sz="0" w:space="0" w:color="auto"/>
      </w:divBdr>
      <w:divsChild>
        <w:div w:id="1326126051">
          <w:marLeft w:val="0"/>
          <w:marRight w:val="0"/>
          <w:marTop w:val="0"/>
          <w:marBottom w:val="0"/>
          <w:divBdr>
            <w:top w:val="none" w:sz="0" w:space="0" w:color="auto"/>
            <w:left w:val="none" w:sz="0" w:space="0" w:color="auto"/>
            <w:bottom w:val="none" w:sz="0" w:space="0" w:color="auto"/>
            <w:right w:val="none" w:sz="0" w:space="0" w:color="auto"/>
          </w:divBdr>
          <w:divsChild>
            <w:div w:id="13261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029">
      <w:marLeft w:val="0"/>
      <w:marRight w:val="0"/>
      <w:marTop w:val="0"/>
      <w:marBottom w:val="0"/>
      <w:divBdr>
        <w:top w:val="none" w:sz="0" w:space="0" w:color="auto"/>
        <w:left w:val="none" w:sz="0" w:space="0" w:color="auto"/>
        <w:bottom w:val="none" w:sz="0" w:space="0" w:color="auto"/>
        <w:right w:val="none" w:sz="0" w:space="0" w:color="auto"/>
      </w:divBdr>
      <w:divsChild>
        <w:div w:id="1326126027">
          <w:marLeft w:val="0"/>
          <w:marRight w:val="0"/>
          <w:marTop w:val="0"/>
          <w:marBottom w:val="0"/>
          <w:divBdr>
            <w:top w:val="none" w:sz="0" w:space="0" w:color="auto"/>
            <w:left w:val="none" w:sz="0" w:space="0" w:color="auto"/>
            <w:bottom w:val="none" w:sz="0" w:space="0" w:color="auto"/>
            <w:right w:val="none" w:sz="0" w:space="0" w:color="auto"/>
          </w:divBdr>
          <w:divsChild>
            <w:div w:id="13261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041">
      <w:marLeft w:val="0"/>
      <w:marRight w:val="0"/>
      <w:marTop w:val="0"/>
      <w:marBottom w:val="0"/>
      <w:divBdr>
        <w:top w:val="none" w:sz="0" w:space="0" w:color="auto"/>
        <w:left w:val="none" w:sz="0" w:space="0" w:color="auto"/>
        <w:bottom w:val="none" w:sz="0" w:space="0" w:color="auto"/>
        <w:right w:val="none" w:sz="0" w:space="0" w:color="auto"/>
      </w:divBdr>
      <w:divsChild>
        <w:div w:id="1326126031">
          <w:marLeft w:val="0"/>
          <w:marRight w:val="0"/>
          <w:marTop w:val="0"/>
          <w:marBottom w:val="0"/>
          <w:divBdr>
            <w:top w:val="none" w:sz="0" w:space="0" w:color="auto"/>
            <w:left w:val="none" w:sz="0" w:space="0" w:color="auto"/>
            <w:bottom w:val="none" w:sz="0" w:space="0" w:color="auto"/>
            <w:right w:val="none" w:sz="0" w:space="0" w:color="auto"/>
          </w:divBdr>
          <w:divsChild>
            <w:div w:id="1326126015">
              <w:marLeft w:val="0"/>
              <w:marRight w:val="0"/>
              <w:marTop w:val="0"/>
              <w:marBottom w:val="0"/>
              <w:divBdr>
                <w:top w:val="none" w:sz="0" w:space="0" w:color="auto"/>
                <w:left w:val="none" w:sz="0" w:space="0" w:color="auto"/>
                <w:bottom w:val="none" w:sz="0" w:space="0" w:color="auto"/>
                <w:right w:val="none" w:sz="0" w:space="0" w:color="auto"/>
              </w:divBdr>
            </w:div>
            <w:div w:id="1326126024">
              <w:marLeft w:val="0"/>
              <w:marRight w:val="0"/>
              <w:marTop w:val="0"/>
              <w:marBottom w:val="0"/>
              <w:divBdr>
                <w:top w:val="none" w:sz="0" w:space="0" w:color="auto"/>
                <w:left w:val="none" w:sz="0" w:space="0" w:color="auto"/>
                <w:bottom w:val="none" w:sz="0" w:space="0" w:color="auto"/>
                <w:right w:val="none" w:sz="0" w:space="0" w:color="auto"/>
              </w:divBdr>
            </w:div>
            <w:div w:id="1326126028">
              <w:marLeft w:val="0"/>
              <w:marRight w:val="0"/>
              <w:marTop w:val="0"/>
              <w:marBottom w:val="0"/>
              <w:divBdr>
                <w:top w:val="none" w:sz="0" w:space="0" w:color="auto"/>
                <w:left w:val="none" w:sz="0" w:space="0" w:color="auto"/>
                <w:bottom w:val="none" w:sz="0" w:space="0" w:color="auto"/>
                <w:right w:val="none" w:sz="0" w:space="0" w:color="auto"/>
              </w:divBdr>
            </w:div>
            <w:div w:id="1326126032">
              <w:marLeft w:val="0"/>
              <w:marRight w:val="0"/>
              <w:marTop w:val="0"/>
              <w:marBottom w:val="0"/>
              <w:divBdr>
                <w:top w:val="none" w:sz="0" w:space="0" w:color="auto"/>
                <w:left w:val="none" w:sz="0" w:space="0" w:color="auto"/>
                <w:bottom w:val="none" w:sz="0" w:space="0" w:color="auto"/>
                <w:right w:val="none" w:sz="0" w:space="0" w:color="auto"/>
              </w:divBdr>
            </w:div>
            <w:div w:id="1326126038">
              <w:marLeft w:val="0"/>
              <w:marRight w:val="0"/>
              <w:marTop w:val="0"/>
              <w:marBottom w:val="0"/>
              <w:divBdr>
                <w:top w:val="none" w:sz="0" w:space="0" w:color="auto"/>
                <w:left w:val="none" w:sz="0" w:space="0" w:color="auto"/>
                <w:bottom w:val="none" w:sz="0" w:space="0" w:color="auto"/>
                <w:right w:val="none" w:sz="0" w:space="0" w:color="auto"/>
              </w:divBdr>
            </w:div>
            <w:div w:id="1326126042">
              <w:marLeft w:val="0"/>
              <w:marRight w:val="0"/>
              <w:marTop w:val="0"/>
              <w:marBottom w:val="0"/>
              <w:divBdr>
                <w:top w:val="none" w:sz="0" w:space="0" w:color="auto"/>
                <w:left w:val="none" w:sz="0" w:space="0" w:color="auto"/>
                <w:bottom w:val="none" w:sz="0" w:space="0" w:color="auto"/>
                <w:right w:val="none" w:sz="0" w:space="0" w:color="auto"/>
              </w:divBdr>
            </w:div>
            <w:div w:id="1326126043">
              <w:marLeft w:val="0"/>
              <w:marRight w:val="0"/>
              <w:marTop w:val="0"/>
              <w:marBottom w:val="0"/>
              <w:divBdr>
                <w:top w:val="none" w:sz="0" w:space="0" w:color="auto"/>
                <w:left w:val="none" w:sz="0" w:space="0" w:color="auto"/>
                <w:bottom w:val="none" w:sz="0" w:space="0" w:color="auto"/>
                <w:right w:val="none" w:sz="0" w:space="0" w:color="auto"/>
              </w:divBdr>
            </w:div>
            <w:div w:id="1326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044">
      <w:marLeft w:val="0"/>
      <w:marRight w:val="0"/>
      <w:marTop w:val="0"/>
      <w:marBottom w:val="0"/>
      <w:divBdr>
        <w:top w:val="none" w:sz="0" w:space="0" w:color="auto"/>
        <w:left w:val="none" w:sz="0" w:space="0" w:color="auto"/>
        <w:bottom w:val="none" w:sz="0" w:space="0" w:color="auto"/>
        <w:right w:val="none" w:sz="0" w:space="0" w:color="auto"/>
      </w:divBdr>
      <w:divsChild>
        <w:div w:id="1326126055">
          <w:marLeft w:val="0"/>
          <w:marRight w:val="0"/>
          <w:marTop w:val="0"/>
          <w:marBottom w:val="0"/>
          <w:divBdr>
            <w:top w:val="none" w:sz="0" w:space="0" w:color="auto"/>
            <w:left w:val="none" w:sz="0" w:space="0" w:color="auto"/>
            <w:bottom w:val="none" w:sz="0" w:space="0" w:color="auto"/>
            <w:right w:val="none" w:sz="0" w:space="0" w:color="auto"/>
          </w:divBdr>
          <w:divsChild>
            <w:div w:id="1326126040">
              <w:marLeft w:val="0"/>
              <w:marRight w:val="0"/>
              <w:marTop w:val="0"/>
              <w:marBottom w:val="0"/>
              <w:divBdr>
                <w:top w:val="none" w:sz="0" w:space="0" w:color="auto"/>
                <w:left w:val="none" w:sz="0" w:space="0" w:color="auto"/>
                <w:bottom w:val="none" w:sz="0" w:space="0" w:color="auto"/>
                <w:right w:val="none" w:sz="0" w:space="0" w:color="auto"/>
              </w:divBdr>
              <w:divsChild>
                <w:div w:id="1326126034">
                  <w:marLeft w:val="0"/>
                  <w:marRight w:val="0"/>
                  <w:marTop w:val="0"/>
                  <w:marBottom w:val="0"/>
                  <w:divBdr>
                    <w:top w:val="none" w:sz="0" w:space="0" w:color="auto"/>
                    <w:left w:val="none" w:sz="0" w:space="0" w:color="auto"/>
                    <w:bottom w:val="none" w:sz="0" w:space="0" w:color="auto"/>
                    <w:right w:val="none" w:sz="0" w:space="0" w:color="auto"/>
                  </w:divBdr>
                  <w:divsChild>
                    <w:div w:id="1326126039">
                      <w:marLeft w:val="0"/>
                      <w:marRight w:val="0"/>
                      <w:marTop w:val="0"/>
                      <w:marBottom w:val="0"/>
                      <w:divBdr>
                        <w:top w:val="none" w:sz="0" w:space="0" w:color="auto"/>
                        <w:left w:val="none" w:sz="0" w:space="0" w:color="auto"/>
                        <w:bottom w:val="none" w:sz="0" w:space="0" w:color="auto"/>
                        <w:right w:val="none" w:sz="0" w:space="0" w:color="auto"/>
                      </w:divBdr>
                      <w:divsChild>
                        <w:div w:id="1326126036">
                          <w:marLeft w:val="0"/>
                          <w:marRight w:val="0"/>
                          <w:marTop w:val="0"/>
                          <w:marBottom w:val="0"/>
                          <w:divBdr>
                            <w:top w:val="none" w:sz="0" w:space="0" w:color="auto"/>
                            <w:left w:val="none" w:sz="0" w:space="0" w:color="auto"/>
                            <w:bottom w:val="none" w:sz="0" w:space="0" w:color="auto"/>
                            <w:right w:val="none" w:sz="0" w:space="0" w:color="auto"/>
                          </w:divBdr>
                          <w:divsChild>
                            <w:div w:id="1326126020">
                              <w:marLeft w:val="0"/>
                              <w:marRight w:val="0"/>
                              <w:marTop w:val="0"/>
                              <w:marBottom w:val="0"/>
                              <w:divBdr>
                                <w:top w:val="none" w:sz="0" w:space="0" w:color="auto"/>
                                <w:left w:val="none" w:sz="0" w:space="0" w:color="auto"/>
                                <w:bottom w:val="none" w:sz="0" w:space="0" w:color="auto"/>
                                <w:right w:val="none" w:sz="0" w:space="0" w:color="auto"/>
                              </w:divBdr>
                              <w:divsChild>
                                <w:div w:id="1326126026">
                                  <w:marLeft w:val="0"/>
                                  <w:marRight w:val="0"/>
                                  <w:marTop w:val="0"/>
                                  <w:marBottom w:val="0"/>
                                  <w:divBdr>
                                    <w:top w:val="single" w:sz="4" w:space="0" w:color="F5F5F5"/>
                                    <w:left w:val="single" w:sz="4" w:space="0" w:color="F5F5F5"/>
                                    <w:bottom w:val="single" w:sz="4" w:space="0" w:color="F5F5F5"/>
                                    <w:right w:val="single" w:sz="4" w:space="0" w:color="F5F5F5"/>
                                  </w:divBdr>
                                  <w:divsChild>
                                    <w:div w:id="1326126035">
                                      <w:marLeft w:val="0"/>
                                      <w:marRight w:val="0"/>
                                      <w:marTop w:val="0"/>
                                      <w:marBottom w:val="0"/>
                                      <w:divBdr>
                                        <w:top w:val="none" w:sz="0" w:space="0" w:color="auto"/>
                                        <w:left w:val="none" w:sz="0" w:space="0" w:color="auto"/>
                                        <w:bottom w:val="none" w:sz="0" w:space="0" w:color="auto"/>
                                        <w:right w:val="none" w:sz="0" w:space="0" w:color="auto"/>
                                      </w:divBdr>
                                      <w:divsChild>
                                        <w:div w:id="13261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126048">
      <w:marLeft w:val="0"/>
      <w:marRight w:val="0"/>
      <w:marTop w:val="0"/>
      <w:marBottom w:val="0"/>
      <w:divBdr>
        <w:top w:val="none" w:sz="0" w:space="0" w:color="auto"/>
        <w:left w:val="none" w:sz="0" w:space="0" w:color="auto"/>
        <w:bottom w:val="none" w:sz="0" w:space="0" w:color="auto"/>
        <w:right w:val="none" w:sz="0" w:space="0" w:color="auto"/>
      </w:divBdr>
      <w:divsChild>
        <w:div w:id="1326126019">
          <w:marLeft w:val="0"/>
          <w:marRight w:val="0"/>
          <w:marTop w:val="0"/>
          <w:marBottom w:val="0"/>
          <w:divBdr>
            <w:top w:val="none" w:sz="0" w:space="0" w:color="auto"/>
            <w:left w:val="none" w:sz="0" w:space="0" w:color="auto"/>
            <w:bottom w:val="none" w:sz="0" w:space="0" w:color="auto"/>
            <w:right w:val="none" w:sz="0" w:space="0" w:color="auto"/>
          </w:divBdr>
          <w:divsChild>
            <w:div w:id="1326126037">
              <w:marLeft w:val="0"/>
              <w:marRight w:val="0"/>
              <w:marTop w:val="0"/>
              <w:marBottom w:val="0"/>
              <w:divBdr>
                <w:top w:val="none" w:sz="0" w:space="0" w:color="auto"/>
                <w:left w:val="none" w:sz="0" w:space="0" w:color="auto"/>
                <w:bottom w:val="none" w:sz="0" w:space="0" w:color="auto"/>
                <w:right w:val="none" w:sz="0" w:space="0" w:color="auto"/>
              </w:divBdr>
              <w:divsChild>
                <w:div w:id="1326126023">
                  <w:marLeft w:val="0"/>
                  <w:marRight w:val="0"/>
                  <w:marTop w:val="0"/>
                  <w:marBottom w:val="0"/>
                  <w:divBdr>
                    <w:top w:val="none" w:sz="0" w:space="0" w:color="auto"/>
                    <w:left w:val="none" w:sz="0" w:space="0" w:color="auto"/>
                    <w:bottom w:val="none" w:sz="0" w:space="0" w:color="auto"/>
                    <w:right w:val="none" w:sz="0" w:space="0" w:color="auto"/>
                  </w:divBdr>
                  <w:divsChild>
                    <w:div w:id="1326126021">
                      <w:marLeft w:val="0"/>
                      <w:marRight w:val="0"/>
                      <w:marTop w:val="0"/>
                      <w:marBottom w:val="0"/>
                      <w:divBdr>
                        <w:top w:val="none" w:sz="0" w:space="0" w:color="auto"/>
                        <w:left w:val="none" w:sz="0" w:space="0" w:color="auto"/>
                        <w:bottom w:val="none" w:sz="0" w:space="0" w:color="auto"/>
                        <w:right w:val="none" w:sz="0" w:space="0" w:color="auto"/>
                      </w:divBdr>
                      <w:divsChild>
                        <w:div w:id="1326126030">
                          <w:marLeft w:val="0"/>
                          <w:marRight w:val="0"/>
                          <w:marTop w:val="0"/>
                          <w:marBottom w:val="0"/>
                          <w:divBdr>
                            <w:top w:val="none" w:sz="0" w:space="0" w:color="auto"/>
                            <w:left w:val="none" w:sz="0" w:space="0" w:color="auto"/>
                            <w:bottom w:val="none" w:sz="0" w:space="0" w:color="auto"/>
                            <w:right w:val="none" w:sz="0" w:space="0" w:color="auto"/>
                          </w:divBdr>
                          <w:divsChild>
                            <w:div w:id="1326126018">
                              <w:marLeft w:val="0"/>
                              <w:marRight w:val="0"/>
                              <w:marTop w:val="0"/>
                              <w:marBottom w:val="0"/>
                              <w:divBdr>
                                <w:top w:val="none" w:sz="0" w:space="0" w:color="auto"/>
                                <w:left w:val="none" w:sz="0" w:space="0" w:color="auto"/>
                                <w:bottom w:val="none" w:sz="0" w:space="0" w:color="auto"/>
                                <w:right w:val="none" w:sz="0" w:space="0" w:color="auto"/>
                              </w:divBdr>
                              <w:divsChild>
                                <w:div w:id="1326126053">
                                  <w:marLeft w:val="0"/>
                                  <w:marRight w:val="0"/>
                                  <w:marTop w:val="0"/>
                                  <w:marBottom w:val="0"/>
                                  <w:divBdr>
                                    <w:top w:val="single" w:sz="4" w:space="0" w:color="F5F5F5"/>
                                    <w:left w:val="single" w:sz="4" w:space="0" w:color="F5F5F5"/>
                                    <w:bottom w:val="single" w:sz="4" w:space="0" w:color="F5F5F5"/>
                                    <w:right w:val="single" w:sz="4" w:space="0" w:color="F5F5F5"/>
                                  </w:divBdr>
                                  <w:divsChild>
                                    <w:div w:id="1326126033">
                                      <w:marLeft w:val="0"/>
                                      <w:marRight w:val="0"/>
                                      <w:marTop w:val="0"/>
                                      <w:marBottom w:val="0"/>
                                      <w:divBdr>
                                        <w:top w:val="none" w:sz="0" w:space="0" w:color="auto"/>
                                        <w:left w:val="none" w:sz="0" w:space="0" w:color="auto"/>
                                        <w:bottom w:val="none" w:sz="0" w:space="0" w:color="auto"/>
                                        <w:right w:val="none" w:sz="0" w:space="0" w:color="auto"/>
                                      </w:divBdr>
                                      <w:divsChild>
                                        <w:div w:id="1326126054">
                                          <w:marLeft w:val="0"/>
                                          <w:marRight w:val="0"/>
                                          <w:marTop w:val="0"/>
                                          <w:marBottom w:val="0"/>
                                          <w:divBdr>
                                            <w:top w:val="none" w:sz="0" w:space="0" w:color="auto"/>
                                            <w:left w:val="none" w:sz="0" w:space="0" w:color="auto"/>
                                            <w:bottom w:val="none" w:sz="0" w:space="0" w:color="auto"/>
                                            <w:right w:val="none" w:sz="0" w:space="0" w:color="auto"/>
                                          </w:divBdr>
                                          <w:divsChild>
                                            <w:div w:id="1326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126049">
      <w:marLeft w:val="0"/>
      <w:marRight w:val="0"/>
      <w:marTop w:val="0"/>
      <w:marBottom w:val="0"/>
      <w:divBdr>
        <w:top w:val="none" w:sz="0" w:space="0" w:color="auto"/>
        <w:left w:val="none" w:sz="0" w:space="0" w:color="auto"/>
        <w:bottom w:val="none" w:sz="0" w:space="0" w:color="auto"/>
        <w:right w:val="none" w:sz="0" w:space="0" w:color="auto"/>
      </w:divBdr>
    </w:div>
    <w:div w:id="1326126052">
      <w:marLeft w:val="0"/>
      <w:marRight w:val="0"/>
      <w:marTop w:val="0"/>
      <w:marBottom w:val="0"/>
      <w:divBdr>
        <w:top w:val="none" w:sz="0" w:space="0" w:color="auto"/>
        <w:left w:val="none" w:sz="0" w:space="0" w:color="auto"/>
        <w:bottom w:val="none" w:sz="0" w:space="0" w:color="auto"/>
        <w:right w:val="none" w:sz="0" w:space="0" w:color="auto"/>
      </w:divBdr>
      <w:divsChild>
        <w:div w:id="1326126045">
          <w:marLeft w:val="0"/>
          <w:marRight w:val="0"/>
          <w:marTop w:val="0"/>
          <w:marBottom w:val="0"/>
          <w:divBdr>
            <w:top w:val="none" w:sz="0" w:space="0" w:color="auto"/>
            <w:left w:val="none" w:sz="0" w:space="0" w:color="auto"/>
            <w:bottom w:val="none" w:sz="0" w:space="0" w:color="auto"/>
            <w:right w:val="none" w:sz="0" w:space="0" w:color="auto"/>
          </w:divBdr>
          <w:divsChild>
            <w:div w:id="1326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056">
      <w:marLeft w:val="0"/>
      <w:marRight w:val="0"/>
      <w:marTop w:val="0"/>
      <w:marBottom w:val="0"/>
      <w:divBdr>
        <w:top w:val="none" w:sz="0" w:space="0" w:color="auto"/>
        <w:left w:val="none" w:sz="0" w:space="0" w:color="auto"/>
        <w:bottom w:val="none" w:sz="0" w:space="0" w:color="auto"/>
        <w:right w:val="none" w:sz="0" w:space="0" w:color="auto"/>
      </w:divBdr>
      <w:divsChild>
        <w:div w:id="1326126059">
          <w:marLeft w:val="0"/>
          <w:marRight w:val="0"/>
          <w:marTop w:val="0"/>
          <w:marBottom w:val="0"/>
          <w:divBdr>
            <w:top w:val="none" w:sz="0" w:space="0" w:color="auto"/>
            <w:left w:val="none" w:sz="0" w:space="0" w:color="auto"/>
            <w:bottom w:val="none" w:sz="0" w:space="0" w:color="auto"/>
            <w:right w:val="none" w:sz="0" w:space="0" w:color="auto"/>
          </w:divBdr>
          <w:divsChild>
            <w:div w:id="13261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061">
      <w:marLeft w:val="0"/>
      <w:marRight w:val="0"/>
      <w:marTop w:val="0"/>
      <w:marBottom w:val="0"/>
      <w:divBdr>
        <w:top w:val="none" w:sz="0" w:space="0" w:color="auto"/>
        <w:left w:val="none" w:sz="0" w:space="0" w:color="auto"/>
        <w:bottom w:val="none" w:sz="0" w:space="0" w:color="auto"/>
        <w:right w:val="none" w:sz="0" w:space="0" w:color="auto"/>
      </w:divBdr>
      <w:divsChild>
        <w:div w:id="1326126060">
          <w:marLeft w:val="0"/>
          <w:marRight w:val="0"/>
          <w:marTop w:val="0"/>
          <w:marBottom w:val="0"/>
          <w:divBdr>
            <w:top w:val="none" w:sz="0" w:space="0" w:color="auto"/>
            <w:left w:val="none" w:sz="0" w:space="0" w:color="auto"/>
            <w:bottom w:val="none" w:sz="0" w:space="0" w:color="auto"/>
            <w:right w:val="none" w:sz="0" w:space="0" w:color="auto"/>
          </w:divBdr>
          <w:divsChild>
            <w:div w:id="13261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kubagro.ru/2012/05/" TargetMode="External"/><Relationship Id="rId13" Type="http://schemas.openxmlformats.org/officeDocument/2006/relationships/hyperlink" Target="http://elibrary.ru/contents.asp?issueid=1128060" TargetMode="External"/><Relationship Id="rId18" Type="http://schemas.openxmlformats.org/officeDocument/2006/relationships/hyperlink" Target="http://ivdon.ru/magazine/archive/n2y2013/1643"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elibrary.ru/contents.asp?issueid=873177&amp;selid=15269397" TargetMode="External"/><Relationship Id="rId7" Type="http://schemas.openxmlformats.org/officeDocument/2006/relationships/hyperlink" Target="http://ecotrends.ru/archive/639-edition-11/1737-2013-10-29-03-12-54" TargetMode="External"/><Relationship Id="rId12" Type="http://schemas.openxmlformats.org/officeDocument/2006/relationships/hyperlink" Target="http://elibrary.ru/item.asp?id=19304199" TargetMode="External"/><Relationship Id="rId17" Type="http://schemas.openxmlformats.org/officeDocument/2006/relationships/hyperlink" Target="http://ivdon.ru/magazine/archive/n2y2013/16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vdon.ru/magazine/archive/n3y2013/1769" TargetMode="External"/><Relationship Id="rId20" Type="http://schemas.openxmlformats.org/officeDocument/2006/relationships/hyperlink" Target="http://elibrary.ru/contents.asp?issueid=8731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a.fi/Tiedostot/Tiedostot/Kalvot/SA%20and%20SHOKs_23100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vdon.ru/magazine/archive/n3y2013/1769" TargetMode="External"/><Relationship Id="rId23" Type="http://schemas.openxmlformats.org/officeDocument/2006/relationships/header" Target="header2.xml"/><Relationship Id="rId10" Type="http://schemas.openxmlformats.org/officeDocument/2006/relationships/hyperlink" Target="http://www.intermin.fi/intermin/biblio.nsf/30A3C553B5832798C225721400360625/$file/442006.pdf" TargetMode="External"/><Relationship Id="rId19" Type="http://schemas.openxmlformats.org/officeDocument/2006/relationships/hyperlink" Target="http://elibrary.ru/item.asp?id=15269397" TargetMode="External"/><Relationship Id="rId4" Type="http://schemas.openxmlformats.org/officeDocument/2006/relationships/webSettings" Target="webSettings.xml"/><Relationship Id="rId9" Type="http://schemas.openxmlformats.org/officeDocument/2006/relationships/hyperlink" Target="http://www.etla.fi/files/722_b113.pdf" TargetMode="External"/><Relationship Id="rId14" Type="http://schemas.openxmlformats.org/officeDocument/2006/relationships/hyperlink" Target="http://elibrary.ru/contents.asp?issueid=1128060&amp;selid=1930419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Минэкономразвития РК</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Palkina</dc:creator>
  <cp:lastModifiedBy>Даня</cp:lastModifiedBy>
  <cp:revision>7</cp:revision>
  <cp:lastPrinted>2010-03-11T12:18:00Z</cp:lastPrinted>
  <dcterms:created xsi:type="dcterms:W3CDTF">2014-01-14T09:48:00Z</dcterms:created>
  <dcterms:modified xsi:type="dcterms:W3CDTF">2014-01-17T10:00:00Z</dcterms:modified>
</cp:coreProperties>
</file>