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DF" w:rsidRDefault="002939DF" w:rsidP="009F75BC">
      <w:pPr>
        <w:jc w:val="center"/>
        <w:rPr>
          <w:b/>
          <w:szCs w:val="28"/>
        </w:rPr>
      </w:pPr>
      <w:r>
        <w:rPr>
          <w:b/>
          <w:szCs w:val="28"/>
        </w:rPr>
        <w:t xml:space="preserve">Программный комплекс для </w:t>
      </w:r>
      <w:r w:rsidRPr="00094C95">
        <w:rPr>
          <w:b/>
          <w:szCs w:val="28"/>
        </w:rPr>
        <w:t xml:space="preserve">обнаружения </w:t>
      </w:r>
      <w:r>
        <w:rPr>
          <w:b/>
          <w:szCs w:val="28"/>
        </w:rPr>
        <w:t xml:space="preserve">и диагностики аппаратных отказов в </w:t>
      </w:r>
      <w:r w:rsidRPr="00EB2C32">
        <w:rPr>
          <w:b/>
          <w:szCs w:val="28"/>
        </w:rPr>
        <w:t>роботизированных морских подвижных объект</w:t>
      </w:r>
      <w:r>
        <w:rPr>
          <w:b/>
          <w:szCs w:val="28"/>
        </w:rPr>
        <w:t xml:space="preserve">ах </w:t>
      </w:r>
      <w:r>
        <w:rPr>
          <w:rStyle w:val="afc"/>
          <w:b/>
          <w:szCs w:val="28"/>
        </w:rPr>
        <w:footnoteReference w:id="1"/>
      </w:r>
    </w:p>
    <w:p w:rsidR="002939DF" w:rsidRPr="00C93FAC" w:rsidRDefault="002939DF" w:rsidP="002939DF">
      <w:pPr>
        <w:ind w:firstLine="708"/>
        <w:jc w:val="center"/>
        <w:rPr>
          <w:b/>
          <w:i/>
          <w:szCs w:val="28"/>
          <w:vertAlign w:val="superscript"/>
        </w:rPr>
      </w:pPr>
      <w:r w:rsidRPr="00C93FAC">
        <w:rPr>
          <w:i/>
          <w:color w:val="222222"/>
          <w:szCs w:val="28"/>
          <w:shd w:val="clear" w:color="auto" w:fill="FFFFFF"/>
        </w:rPr>
        <w:t>С.А. Копылов, Р.В. Федоренко, Б.В. Гуренко, М.А. Береснев</w:t>
      </w:r>
    </w:p>
    <w:p w:rsidR="002939DF" w:rsidRDefault="002939DF" w:rsidP="002939DF">
      <w:pPr>
        <w:pStyle w:val="ab"/>
        <w:spacing w:line="240" w:lineRule="auto"/>
        <w:jc w:val="center"/>
        <w:rPr>
          <w:i/>
          <w:sz w:val="24"/>
        </w:rPr>
      </w:pPr>
      <w:r w:rsidRPr="0097130E">
        <w:rPr>
          <w:i/>
          <w:sz w:val="24"/>
        </w:rPr>
        <w:t xml:space="preserve">Южный федеральный университет, </w:t>
      </w:r>
      <w:r w:rsidR="00EC218B">
        <w:rPr>
          <w:i/>
          <w:sz w:val="24"/>
        </w:rPr>
        <w:t>Таганрог</w:t>
      </w:r>
    </w:p>
    <w:p w:rsidR="0000342D" w:rsidRDefault="0000342D" w:rsidP="002939DF">
      <w:pPr>
        <w:spacing w:line="240" w:lineRule="auto"/>
        <w:rPr>
          <w:b/>
          <w:sz w:val="24"/>
        </w:rPr>
      </w:pPr>
    </w:p>
    <w:p w:rsidR="002939DF" w:rsidRDefault="002939DF" w:rsidP="002939DF">
      <w:pPr>
        <w:spacing w:line="240" w:lineRule="auto"/>
        <w:rPr>
          <w:sz w:val="24"/>
        </w:rPr>
      </w:pPr>
      <w:r w:rsidRPr="00C01DCF">
        <w:rPr>
          <w:b/>
          <w:sz w:val="24"/>
        </w:rPr>
        <w:t>Аннотация:</w:t>
      </w:r>
      <w:r>
        <w:rPr>
          <w:b/>
          <w:sz w:val="24"/>
        </w:rPr>
        <w:t xml:space="preserve"> </w:t>
      </w:r>
      <w:r w:rsidRPr="00C93FAC">
        <w:rPr>
          <w:sz w:val="24"/>
        </w:rPr>
        <w:t>в статье рассмотрено применение программного обеспечения оператора наземного пункта управления к обеспечению диагностики системы автоматического управления морского подвижного объекта, основанного на мониторинге функционального состояния элементов системы с глубиной до вида отказа. Рассматривается применение нейронных сетей для решения задач мониторинга, контроля и диагностики состояния исполнительных механизмов и сенсоров. Описывается применение принципов активной отказоустойчивости и гибкого восстановления работоспособности системы автоматического управления морского подвижного объекта.</w:t>
      </w:r>
    </w:p>
    <w:p w:rsidR="002939DF" w:rsidRDefault="002939DF" w:rsidP="002939DF">
      <w:pPr>
        <w:spacing w:line="240" w:lineRule="auto"/>
        <w:rPr>
          <w:bCs/>
          <w:sz w:val="24"/>
        </w:rPr>
      </w:pPr>
      <w:r w:rsidRPr="00C01DCF">
        <w:rPr>
          <w:b/>
          <w:bCs/>
          <w:sz w:val="24"/>
        </w:rPr>
        <w:t>Ключевые слова: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м</w:t>
      </w:r>
      <w:r w:rsidRPr="00C37052">
        <w:rPr>
          <w:bCs/>
          <w:sz w:val="24"/>
        </w:rPr>
        <w:t xml:space="preserve">оделирование, системы управления, диагностика, отказоустойчивость, нейросети, </w:t>
      </w:r>
      <w:r>
        <w:rPr>
          <w:bCs/>
          <w:sz w:val="24"/>
        </w:rPr>
        <w:t>морские подвижные объекты</w:t>
      </w:r>
    </w:p>
    <w:p w:rsidR="0000342D" w:rsidRDefault="0000342D" w:rsidP="002939DF">
      <w:pPr>
        <w:spacing w:line="240" w:lineRule="auto"/>
        <w:rPr>
          <w:bCs/>
          <w:sz w:val="24"/>
        </w:rPr>
      </w:pPr>
    </w:p>
    <w:p w:rsidR="002939DF" w:rsidRPr="00686F9F" w:rsidRDefault="002939DF" w:rsidP="002939DF">
      <w:pPr>
        <w:jc w:val="center"/>
        <w:rPr>
          <w:b/>
          <w:szCs w:val="28"/>
        </w:rPr>
      </w:pPr>
      <w:r w:rsidRPr="00C5385A">
        <w:rPr>
          <w:b/>
          <w:szCs w:val="28"/>
        </w:rPr>
        <w:t>Введение</w:t>
      </w:r>
    </w:p>
    <w:p w:rsidR="002939DF" w:rsidRDefault="002939DF" w:rsidP="002939DF">
      <w:pPr>
        <w:tabs>
          <w:tab w:val="left" w:pos="3402"/>
        </w:tabs>
        <w:ind w:firstLine="709"/>
        <w:rPr>
          <w:szCs w:val="28"/>
        </w:rPr>
      </w:pPr>
      <w:r w:rsidRPr="00C5385A">
        <w:rPr>
          <w:szCs w:val="28"/>
        </w:rPr>
        <w:t xml:space="preserve">В </w:t>
      </w:r>
      <w:r>
        <w:rPr>
          <w:szCs w:val="28"/>
        </w:rPr>
        <w:t>настоящее время</w:t>
      </w:r>
      <w:r w:rsidRPr="00C5385A">
        <w:rPr>
          <w:szCs w:val="28"/>
        </w:rPr>
        <w:t xml:space="preserve"> большое</w:t>
      </w:r>
      <w:r>
        <w:rPr>
          <w:szCs w:val="28"/>
        </w:rPr>
        <w:t xml:space="preserve"> </w:t>
      </w:r>
      <w:r w:rsidRPr="00C5385A">
        <w:rPr>
          <w:szCs w:val="28"/>
        </w:rPr>
        <w:t xml:space="preserve">внимание уделяется разработке и исследованию интеллектуальных алгоритмов контроля и диагностики технического состояния </w:t>
      </w:r>
      <w:r w:rsidRPr="00094C95">
        <w:rPr>
          <w:szCs w:val="28"/>
        </w:rPr>
        <w:t>исполнительных механизмов</w:t>
      </w:r>
      <w:r w:rsidRPr="004E3021">
        <w:rPr>
          <w:szCs w:val="28"/>
        </w:rPr>
        <w:t xml:space="preserve"> </w:t>
      </w:r>
      <w:r>
        <w:rPr>
          <w:szCs w:val="28"/>
        </w:rPr>
        <w:t>и датчиков</w:t>
      </w:r>
      <w:r w:rsidRPr="00C5385A">
        <w:rPr>
          <w:szCs w:val="28"/>
        </w:rPr>
        <w:t xml:space="preserve"> на основе нейронных сетей и алгоритмов нечеткой логики. </w:t>
      </w:r>
    </w:p>
    <w:p w:rsidR="002939DF" w:rsidRDefault="002939DF" w:rsidP="002939DF">
      <w:pPr>
        <w:tabs>
          <w:tab w:val="left" w:pos="3402"/>
        </w:tabs>
        <w:ind w:firstLine="709"/>
        <w:rPr>
          <w:szCs w:val="28"/>
        </w:rPr>
      </w:pPr>
      <w:r w:rsidRPr="00C5385A">
        <w:rPr>
          <w:szCs w:val="28"/>
        </w:rPr>
        <w:t xml:space="preserve">Таким образом, разработка интеллектуальных алгоритмов автоматического контроля и диагностики систем управления, а также исследование особенностей их практического применения с учетом ограничений на располагаемые </w:t>
      </w:r>
      <w:r>
        <w:rPr>
          <w:szCs w:val="28"/>
        </w:rPr>
        <w:t xml:space="preserve">вычислительные ресурсы бортового </w:t>
      </w:r>
      <w:r w:rsidRPr="00C5385A">
        <w:rPr>
          <w:szCs w:val="28"/>
        </w:rPr>
        <w:t>вычислител</w:t>
      </w:r>
      <w:r>
        <w:rPr>
          <w:szCs w:val="28"/>
        </w:rPr>
        <w:t>я</w:t>
      </w:r>
      <w:r w:rsidRPr="00C5385A">
        <w:rPr>
          <w:szCs w:val="28"/>
        </w:rPr>
        <w:t xml:space="preserve"> является актуальной задачей</w:t>
      </w:r>
      <w:r>
        <w:rPr>
          <w:szCs w:val="28"/>
        </w:rPr>
        <w:t>.</w:t>
      </w:r>
    </w:p>
    <w:p w:rsidR="002939DF" w:rsidRDefault="002939DF" w:rsidP="002939DF">
      <w:pPr>
        <w:tabs>
          <w:tab w:val="left" w:pos="3402"/>
        </w:tabs>
        <w:ind w:firstLine="709"/>
        <w:rPr>
          <w:szCs w:val="28"/>
        </w:rPr>
      </w:pPr>
      <w:r>
        <w:rPr>
          <w:szCs w:val="28"/>
        </w:rPr>
        <w:t xml:space="preserve">В данной работе реализован программный комплекс, функциональные </w:t>
      </w:r>
      <w:r w:rsidRPr="00233CD7">
        <w:rPr>
          <w:szCs w:val="28"/>
        </w:rPr>
        <w:t>возможности</w:t>
      </w:r>
      <w:r>
        <w:rPr>
          <w:szCs w:val="28"/>
        </w:rPr>
        <w:t xml:space="preserve">, которого </w:t>
      </w:r>
      <w:r w:rsidRPr="00233CD7">
        <w:rPr>
          <w:szCs w:val="28"/>
        </w:rPr>
        <w:t xml:space="preserve">обеспечиваются графическим интерфейсом </w:t>
      </w:r>
      <w:r w:rsidRPr="00233CD7">
        <w:rPr>
          <w:szCs w:val="28"/>
        </w:rPr>
        <w:lastRenderedPageBreak/>
        <w:t>пользователя</w:t>
      </w:r>
      <w:r>
        <w:rPr>
          <w:szCs w:val="28"/>
        </w:rPr>
        <w:t xml:space="preserve">. Комплекс может применяться управления как воздухоплавательных, так и морских аппаратов. Благодаря графической индикации оператор может оперативно принять решение о дальнейших действиях. </w:t>
      </w:r>
    </w:p>
    <w:p w:rsidR="002939DF" w:rsidRDefault="002939DF" w:rsidP="002939DF">
      <w:pPr>
        <w:tabs>
          <w:tab w:val="left" w:pos="3402"/>
        </w:tabs>
        <w:ind w:firstLine="709"/>
        <w:rPr>
          <w:szCs w:val="28"/>
        </w:rPr>
      </w:pPr>
      <w:r>
        <w:rPr>
          <w:szCs w:val="28"/>
        </w:rPr>
        <w:t>В программном комплексе реализовано</w:t>
      </w:r>
      <w:r w:rsidRPr="00E76954">
        <w:rPr>
          <w:szCs w:val="28"/>
        </w:rPr>
        <w:t xml:space="preserve"> перспективн</w:t>
      </w:r>
      <w:r>
        <w:rPr>
          <w:szCs w:val="28"/>
        </w:rPr>
        <w:t>ое</w:t>
      </w:r>
      <w:r w:rsidRPr="00E76954">
        <w:rPr>
          <w:szCs w:val="28"/>
        </w:rPr>
        <w:t xml:space="preserve"> направление, которое связано с расширением традиционных функциональн</w:t>
      </w:r>
      <w:r>
        <w:rPr>
          <w:szCs w:val="28"/>
        </w:rPr>
        <w:t>ых возможностей системы управления путем введе</w:t>
      </w:r>
      <w:r w:rsidRPr="00E76954">
        <w:rPr>
          <w:szCs w:val="28"/>
        </w:rPr>
        <w:t>ния искусственных интеллектуальных функций, в частности, способности самодиагностирования и самовосстановления при аварийных состояниях объекта управле</w:t>
      </w:r>
      <w:r>
        <w:rPr>
          <w:szCs w:val="28"/>
        </w:rPr>
        <w:t xml:space="preserve">ния или элементов самой САУ. </w:t>
      </w:r>
    </w:p>
    <w:p w:rsidR="002939DF" w:rsidRDefault="002939DF" w:rsidP="002939DF">
      <w:pPr>
        <w:tabs>
          <w:tab w:val="left" w:pos="3402"/>
        </w:tabs>
        <w:rPr>
          <w:b/>
          <w:szCs w:val="28"/>
        </w:rPr>
      </w:pPr>
    </w:p>
    <w:p w:rsidR="002939DF" w:rsidRPr="00CB5FAF" w:rsidRDefault="002939DF" w:rsidP="002939DF">
      <w:pPr>
        <w:jc w:val="center"/>
        <w:rPr>
          <w:b/>
          <w:szCs w:val="28"/>
        </w:rPr>
      </w:pPr>
      <w:r>
        <w:rPr>
          <w:b/>
          <w:szCs w:val="28"/>
        </w:rPr>
        <w:t xml:space="preserve">Классификация подходов </w:t>
      </w:r>
      <w:r w:rsidRPr="008469C0">
        <w:rPr>
          <w:b/>
          <w:szCs w:val="28"/>
        </w:rPr>
        <w:t>отказоустойчивости</w:t>
      </w:r>
      <w:r>
        <w:rPr>
          <w:b/>
          <w:szCs w:val="28"/>
        </w:rPr>
        <w:t xml:space="preserve"> системы управления</w:t>
      </w:r>
    </w:p>
    <w:p w:rsidR="002939DF" w:rsidRPr="0000342D" w:rsidRDefault="002939DF" w:rsidP="002939DF">
      <w:pPr>
        <w:ind w:firstLine="709"/>
        <w:rPr>
          <w:szCs w:val="28"/>
        </w:rPr>
      </w:pPr>
      <w:r>
        <w:rPr>
          <w:szCs w:val="28"/>
        </w:rPr>
        <w:t xml:space="preserve">Если классифицировать </w:t>
      </w:r>
      <w:r w:rsidRPr="00E26303">
        <w:rPr>
          <w:szCs w:val="28"/>
        </w:rPr>
        <w:t>и</w:t>
      </w:r>
      <w:r>
        <w:rPr>
          <w:szCs w:val="28"/>
        </w:rPr>
        <w:t>нтеллектуальность отказоустойчи</w:t>
      </w:r>
      <w:r w:rsidRPr="00E26303">
        <w:rPr>
          <w:szCs w:val="28"/>
        </w:rPr>
        <w:t>вой системы управления</w:t>
      </w:r>
      <w:r>
        <w:rPr>
          <w:szCs w:val="28"/>
        </w:rPr>
        <w:t xml:space="preserve">, то можно выделить </w:t>
      </w:r>
      <w:r w:rsidRPr="00E26303">
        <w:rPr>
          <w:szCs w:val="28"/>
        </w:rPr>
        <w:t>пассивную и активную отказоустойчивость</w:t>
      </w:r>
      <w:r w:rsidRPr="004E3021">
        <w:rPr>
          <w:szCs w:val="28"/>
        </w:rPr>
        <w:t xml:space="preserve"> </w:t>
      </w:r>
      <w:r w:rsidRPr="0000342D">
        <w:rPr>
          <w:szCs w:val="28"/>
        </w:rPr>
        <w:t>[</w:t>
      </w:r>
      <w:r w:rsidR="009C7ACF" w:rsidRPr="0000342D">
        <w:rPr>
          <w:szCs w:val="28"/>
        </w:rPr>
        <w:t>1</w:t>
      </w:r>
      <w:r w:rsidRPr="0000342D">
        <w:rPr>
          <w:szCs w:val="28"/>
        </w:rPr>
        <w:t>].</w:t>
      </w:r>
      <w:r>
        <w:rPr>
          <w:szCs w:val="28"/>
        </w:rPr>
        <w:t xml:space="preserve"> </w:t>
      </w:r>
    </w:p>
    <w:p w:rsidR="002939DF" w:rsidRDefault="002939DF" w:rsidP="002939DF">
      <w:pPr>
        <w:ind w:firstLine="709"/>
        <w:rPr>
          <w:szCs w:val="28"/>
        </w:rPr>
      </w:pPr>
      <w:r>
        <w:rPr>
          <w:szCs w:val="28"/>
        </w:rPr>
        <w:t>В случае</w:t>
      </w:r>
      <w:r w:rsidRPr="00E26303">
        <w:rPr>
          <w:szCs w:val="28"/>
        </w:rPr>
        <w:t xml:space="preserve"> пассивной отказоустойчивости систему управления разрабатывают так, чтобы эта система </w:t>
      </w:r>
      <w:r>
        <w:rPr>
          <w:szCs w:val="28"/>
        </w:rPr>
        <w:t>могла парировать отказы</w:t>
      </w:r>
      <w:r w:rsidRPr="00E26303">
        <w:rPr>
          <w:szCs w:val="28"/>
        </w:rPr>
        <w:t>. В основе подхода лежит использование принципа структурной изб</w:t>
      </w:r>
      <w:r>
        <w:rPr>
          <w:szCs w:val="28"/>
        </w:rPr>
        <w:t>ыточности, согласно которому ис</w:t>
      </w:r>
      <w:r w:rsidRPr="00E26303">
        <w:rPr>
          <w:szCs w:val="28"/>
        </w:rPr>
        <w:t>ходную систему управления, содержащую только необходимые элементы и связи, дополняют новыми, то есть избыточ</w:t>
      </w:r>
      <w:r>
        <w:rPr>
          <w:szCs w:val="28"/>
        </w:rPr>
        <w:t>ной структурой. Характерной осо</w:t>
      </w:r>
      <w:r w:rsidRPr="00E26303">
        <w:rPr>
          <w:szCs w:val="28"/>
        </w:rPr>
        <w:t>бенностью таких с</w:t>
      </w:r>
      <w:r>
        <w:rPr>
          <w:szCs w:val="28"/>
        </w:rPr>
        <w:t>истем управления является отсут</w:t>
      </w:r>
      <w:r w:rsidRPr="00E26303">
        <w:rPr>
          <w:szCs w:val="28"/>
        </w:rPr>
        <w:t>ствие диагнос</w:t>
      </w:r>
      <w:r>
        <w:rPr>
          <w:szCs w:val="28"/>
        </w:rPr>
        <w:t>тирования, что снижает эффектив</w:t>
      </w:r>
      <w:r w:rsidRPr="00E26303">
        <w:rPr>
          <w:szCs w:val="28"/>
        </w:rPr>
        <w:t xml:space="preserve">ность </w:t>
      </w:r>
      <w:r>
        <w:rPr>
          <w:szCs w:val="28"/>
        </w:rPr>
        <w:t>обеспечения отказоустойчивости.</w:t>
      </w:r>
    </w:p>
    <w:p w:rsidR="002939DF" w:rsidRDefault="002939DF" w:rsidP="002939DF">
      <w:pPr>
        <w:ind w:firstLine="709"/>
        <w:rPr>
          <w:szCs w:val="28"/>
        </w:rPr>
      </w:pPr>
      <w:r w:rsidRPr="00E26303">
        <w:rPr>
          <w:szCs w:val="28"/>
        </w:rPr>
        <w:t xml:space="preserve">При обеспечении активной отказоустойчивости </w:t>
      </w:r>
      <w:r>
        <w:rPr>
          <w:szCs w:val="28"/>
        </w:rPr>
        <w:t>могут быть использованы элементы</w:t>
      </w:r>
      <w:r w:rsidRPr="00E26303">
        <w:rPr>
          <w:szCs w:val="28"/>
        </w:rPr>
        <w:t xml:space="preserve"> искусственного интеллекта –</w:t>
      </w:r>
      <w:r>
        <w:rPr>
          <w:szCs w:val="28"/>
        </w:rPr>
        <w:t xml:space="preserve"> </w:t>
      </w:r>
      <w:r w:rsidRPr="00E26303">
        <w:rPr>
          <w:szCs w:val="28"/>
        </w:rPr>
        <w:t>диагностирование технического состояния, выбор алгоритма управл</w:t>
      </w:r>
      <w:r>
        <w:rPr>
          <w:szCs w:val="28"/>
        </w:rPr>
        <w:t>ения, выбор ресурса восстановле</w:t>
      </w:r>
      <w:r w:rsidRPr="00E26303">
        <w:rPr>
          <w:szCs w:val="28"/>
        </w:rPr>
        <w:t xml:space="preserve">ния. При </w:t>
      </w:r>
      <w:r>
        <w:rPr>
          <w:szCs w:val="28"/>
        </w:rPr>
        <w:t xml:space="preserve">использовании </w:t>
      </w:r>
      <w:r w:rsidRPr="00E26303">
        <w:rPr>
          <w:szCs w:val="28"/>
        </w:rPr>
        <w:t xml:space="preserve">активной отказоустойчивости </w:t>
      </w:r>
      <w:r>
        <w:rPr>
          <w:szCs w:val="28"/>
        </w:rPr>
        <w:t>выделяют</w:t>
      </w:r>
      <w:r w:rsidRPr="00E26303">
        <w:rPr>
          <w:szCs w:val="28"/>
        </w:rPr>
        <w:t xml:space="preserve"> этапы диагностирования технического состояния</w:t>
      </w:r>
      <w:r>
        <w:rPr>
          <w:szCs w:val="28"/>
        </w:rPr>
        <w:t xml:space="preserve"> </w:t>
      </w:r>
      <w:r w:rsidRPr="00E26303">
        <w:rPr>
          <w:szCs w:val="28"/>
        </w:rPr>
        <w:t xml:space="preserve">объекта и парирования </w:t>
      </w:r>
      <w:r w:rsidRPr="00E26303">
        <w:rPr>
          <w:szCs w:val="28"/>
        </w:rPr>
        <w:lastRenderedPageBreak/>
        <w:t xml:space="preserve">отказа одним из выбранных методов с учетом результатов диагностирования. Таким образом обеспечивается выполнение </w:t>
      </w:r>
      <w:r>
        <w:rPr>
          <w:szCs w:val="28"/>
        </w:rPr>
        <w:t>диагностики</w:t>
      </w:r>
      <w:r w:rsidRPr="00E26303">
        <w:rPr>
          <w:szCs w:val="28"/>
        </w:rPr>
        <w:t xml:space="preserve"> и восстан</w:t>
      </w:r>
      <w:r>
        <w:rPr>
          <w:szCs w:val="28"/>
        </w:rPr>
        <w:t>овления</w:t>
      </w:r>
      <w:r w:rsidRPr="00E26303">
        <w:rPr>
          <w:szCs w:val="28"/>
        </w:rPr>
        <w:t xml:space="preserve"> </w:t>
      </w:r>
      <w:r>
        <w:rPr>
          <w:szCs w:val="28"/>
        </w:rPr>
        <w:t>системы управления</w:t>
      </w:r>
      <w:r w:rsidRPr="00E26303">
        <w:rPr>
          <w:szCs w:val="28"/>
        </w:rPr>
        <w:t>, то есть существует возможность определения технического состояния с заданной точностью и глубиной</w:t>
      </w:r>
      <w:r>
        <w:rPr>
          <w:szCs w:val="28"/>
        </w:rPr>
        <w:t xml:space="preserve"> и соответственно возможность восстановления ра</w:t>
      </w:r>
      <w:r w:rsidRPr="00E26303">
        <w:rPr>
          <w:szCs w:val="28"/>
        </w:rPr>
        <w:t>ботоспособности системы управления.</w:t>
      </w:r>
    </w:p>
    <w:p w:rsidR="002939DF" w:rsidRDefault="002939DF" w:rsidP="002939DF">
      <w:pPr>
        <w:ind w:firstLine="709"/>
        <w:rPr>
          <w:szCs w:val="28"/>
        </w:rPr>
      </w:pPr>
      <w:r>
        <w:rPr>
          <w:szCs w:val="28"/>
        </w:rPr>
        <w:t>Касаемо методов различают структур</w:t>
      </w:r>
      <w:r w:rsidRPr="00A57895">
        <w:rPr>
          <w:szCs w:val="28"/>
        </w:rPr>
        <w:t>ный, алгоритмиче</w:t>
      </w:r>
      <w:r>
        <w:rPr>
          <w:szCs w:val="28"/>
        </w:rPr>
        <w:t>ский и системный подходы к отка</w:t>
      </w:r>
      <w:r w:rsidRPr="00A57895">
        <w:rPr>
          <w:szCs w:val="28"/>
        </w:rPr>
        <w:t>зоустойчивости.</w:t>
      </w:r>
      <w:r>
        <w:rPr>
          <w:szCs w:val="28"/>
        </w:rPr>
        <w:t xml:space="preserve"> </w:t>
      </w:r>
    </w:p>
    <w:p w:rsidR="002939DF" w:rsidRDefault="002939DF" w:rsidP="002939DF">
      <w:pPr>
        <w:ind w:firstLine="709"/>
        <w:rPr>
          <w:szCs w:val="28"/>
        </w:rPr>
      </w:pPr>
      <w:r w:rsidRPr="00A57895">
        <w:rPr>
          <w:szCs w:val="28"/>
        </w:rPr>
        <w:t xml:space="preserve">Структурный </w:t>
      </w:r>
      <w:r>
        <w:rPr>
          <w:szCs w:val="28"/>
        </w:rPr>
        <w:t>подход можно сравнить с пас</w:t>
      </w:r>
      <w:r w:rsidRPr="00A57895">
        <w:rPr>
          <w:szCs w:val="28"/>
        </w:rPr>
        <w:t xml:space="preserve">сивным подходом к отказоустойчивости, в основе которого лежит </w:t>
      </w:r>
      <w:r>
        <w:rPr>
          <w:szCs w:val="28"/>
        </w:rPr>
        <w:t>использование принципа структур</w:t>
      </w:r>
      <w:r w:rsidRPr="00A57895">
        <w:rPr>
          <w:szCs w:val="28"/>
        </w:rPr>
        <w:t>ной избыточности. Наиболее широко известным способом введени</w:t>
      </w:r>
      <w:r>
        <w:rPr>
          <w:szCs w:val="28"/>
        </w:rPr>
        <w:t>я структурной избыточности явля</w:t>
      </w:r>
      <w:r w:rsidRPr="00A57895">
        <w:rPr>
          <w:szCs w:val="28"/>
        </w:rPr>
        <w:t>ется мажоритар</w:t>
      </w:r>
      <w:r>
        <w:rPr>
          <w:szCs w:val="28"/>
        </w:rPr>
        <w:t>ное резервирование, обеспечиваю</w:t>
      </w:r>
      <w:r w:rsidRPr="00A57895">
        <w:rPr>
          <w:szCs w:val="28"/>
        </w:rPr>
        <w:t>щее эффективну</w:t>
      </w:r>
      <w:r>
        <w:rPr>
          <w:szCs w:val="28"/>
        </w:rPr>
        <w:t>ю устойчивость к внезапным отка</w:t>
      </w:r>
      <w:r w:rsidRPr="00A57895">
        <w:rPr>
          <w:szCs w:val="28"/>
        </w:rPr>
        <w:t xml:space="preserve">зам. </w:t>
      </w:r>
    </w:p>
    <w:p w:rsidR="002939DF" w:rsidRPr="009C7ACF" w:rsidRDefault="002939DF" w:rsidP="002939DF">
      <w:pPr>
        <w:ind w:firstLine="709"/>
        <w:rPr>
          <w:szCs w:val="28"/>
        </w:rPr>
      </w:pPr>
      <w:r w:rsidRPr="00A57895">
        <w:rPr>
          <w:szCs w:val="28"/>
        </w:rPr>
        <w:t>Алгоритмиче</w:t>
      </w:r>
      <w:r>
        <w:rPr>
          <w:szCs w:val="28"/>
        </w:rPr>
        <w:t>ский подход основывается на разра</w:t>
      </w:r>
      <w:r w:rsidRPr="00A57895">
        <w:rPr>
          <w:szCs w:val="28"/>
        </w:rPr>
        <w:t>ботке избыточных алгоритмов, использующих для</w:t>
      </w:r>
      <w:r>
        <w:rPr>
          <w:szCs w:val="28"/>
        </w:rPr>
        <w:t xml:space="preserve"> </w:t>
      </w:r>
      <w:r w:rsidRPr="00A57895">
        <w:rPr>
          <w:szCs w:val="28"/>
        </w:rPr>
        <w:t xml:space="preserve">достижения </w:t>
      </w:r>
      <w:r>
        <w:rPr>
          <w:szCs w:val="28"/>
        </w:rPr>
        <w:t>заданной</w:t>
      </w:r>
      <w:r w:rsidRPr="00A57895">
        <w:rPr>
          <w:szCs w:val="28"/>
        </w:rPr>
        <w:t xml:space="preserve"> цели функционирования различные упр</w:t>
      </w:r>
      <w:r>
        <w:rPr>
          <w:szCs w:val="28"/>
        </w:rPr>
        <w:t>авляющие воздействия и управляе</w:t>
      </w:r>
      <w:r w:rsidRPr="00A57895">
        <w:rPr>
          <w:szCs w:val="28"/>
        </w:rPr>
        <w:t xml:space="preserve">мые переменные </w:t>
      </w:r>
      <w:r>
        <w:rPr>
          <w:szCs w:val="28"/>
        </w:rPr>
        <w:t>создаваемой системы. В свою оче</w:t>
      </w:r>
      <w:r w:rsidRPr="00A57895">
        <w:rPr>
          <w:szCs w:val="28"/>
        </w:rPr>
        <w:t xml:space="preserve">редь, формирование алгоритмов отказоустойчивого управления требует </w:t>
      </w:r>
      <w:r>
        <w:rPr>
          <w:szCs w:val="28"/>
        </w:rPr>
        <w:t>решения целого комплекса за</w:t>
      </w:r>
      <w:r w:rsidRPr="00A57895">
        <w:rPr>
          <w:szCs w:val="28"/>
        </w:rPr>
        <w:t>дач, связанных</w:t>
      </w:r>
      <w:r>
        <w:rPr>
          <w:szCs w:val="28"/>
        </w:rPr>
        <w:t xml:space="preserve"> с необходимостью учета разнооб</w:t>
      </w:r>
      <w:r w:rsidRPr="00A57895">
        <w:rPr>
          <w:szCs w:val="28"/>
        </w:rPr>
        <w:t>разных видов отк</w:t>
      </w:r>
      <w:r>
        <w:rPr>
          <w:szCs w:val="28"/>
        </w:rPr>
        <w:t xml:space="preserve">азов в условиях высокой степени </w:t>
      </w:r>
      <w:r w:rsidRPr="00A57895">
        <w:rPr>
          <w:szCs w:val="28"/>
        </w:rPr>
        <w:t>неопределенности условий функционирования и характеристик на</w:t>
      </w:r>
      <w:r>
        <w:rPr>
          <w:szCs w:val="28"/>
        </w:rPr>
        <w:t>дежности</w:t>
      </w:r>
      <w:r w:rsidRPr="004E3021">
        <w:rPr>
          <w:szCs w:val="28"/>
        </w:rPr>
        <w:t xml:space="preserve"> </w:t>
      </w:r>
      <w:r w:rsidRPr="0000342D">
        <w:rPr>
          <w:szCs w:val="28"/>
        </w:rPr>
        <w:t>[</w:t>
      </w:r>
      <w:r w:rsidR="009C7ACF" w:rsidRPr="0000342D">
        <w:rPr>
          <w:szCs w:val="28"/>
        </w:rPr>
        <w:t>2</w:t>
      </w:r>
      <w:r w:rsidRPr="0000342D">
        <w:rPr>
          <w:szCs w:val="28"/>
        </w:rPr>
        <w:t>].</w:t>
      </w:r>
    </w:p>
    <w:p w:rsidR="002939DF" w:rsidRDefault="002939DF" w:rsidP="002939DF">
      <w:pPr>
        <w:ind w:firstLine="709"/>
        <w:rPr>
          <w:szCs w:val="28"/>
        </w:rPr>
      </w:pPr>
      <w:r w:rsidRPr="00A57895">
        <w:rPr>
          <w:szCs w:val="28"/>
        </w:rPr>
        <w:t>Системный по</w:t>
      </w:r>
      <w:r>
        <w:rPr>
          <w:szCs w:val="28"/>
        </w:rPr>
        <w:t>дход, соответственно использует</w:t>
      </w:r>
      <w:r w:rsidRPr="00A57895">
        <w:rPr>
          <w:szCs w:val="28"/>
        </w:rPr>
        <w:t xml:space="preserve"> системн</w:t>
      </w:r>
      <w:r>
        <w:rPr>
          <w:szCs w:val="28"/>
        </w:rPr>
        <w:t>ую</w:t>
      </w:r>
      <w:r w:rsidRPr="00A57895">
        <w:rPr>
          <w:szCs w:val="28"/>
        </w:rPr>
        <w:t xml:space="preserve"> самоорганизаци</w:t>
      </w:r>
      <w:r>
        <w:rPr>
          <w:szCs w:val="28"/>
        </w:rPr>
        <w:t>ю</w:t>
      </w:r>
      <w:r w:rsidRPr="00A57895">
        <w:rPr>
          <w:szCs w:val="28"/>
        </w:rPr>
        <w:t xml:space="preserve"> и комплексно</w:t>
      </w:r>
      <w:r>
        <w:rPr>
          <w:szCs w:val="28"/>
        </w:rPr>
        <w:t>е</w:t>
      </w:r>
      <w:r w:rsidRPr="00A57895">
        <w:rPr>
          <w:szCs w:val="28"/>
        </w:rPr>
        <w:t xml:space="preserve"> применени</w:t>
      </w:r>
      <w:r>
        <w:rPr>
          <w:szCs w:val="28"/>
        </w:rPr>
        <w:t>е</w:t>
      </w:r>
      <w:r w:rsidRPr="00A57895">
        <w:rPr>
          <w:szCs w:val="28"/>
        </w:rPr>
        <w:t xml:space="preserve"> </w:t>
      </w:r>
      <w:r>
        <w:rPr>
          <w:szCs w:val="28"/>
        </w:rPr>
        <w:t>широкого спектра различных средств для сохра</w:t>
      </w:r>
      <w:r w:rsidRPr="00A57895">
        <w:rPr>
          <w:szCs w:val="28"/>
        </w:rPr>
        <w:t>нения работоспособности системы при отказах функциональных элементов. Отличие системного подхода заключа</w:t>
      </w:r>
      <w:r>
        <w:rPr>
          <w:szCs w:val="28"/>
        </w:rPr>
        <w:t>ется в том, что для решения про</w:t>
      </w:r>
      <w:r w:rsidRPr="00A57895">
        <w:rPr>
          <w:szCs w:val="28"/>
        </w:rPr>
        <w:t>блемы отказоустойчивости применяют основные принципы и рез</w:t>
      </w:r>
      <w:r>
        <w:rPr>
          <w:szCs w:val="28"/>
        </w:rPr>
        <w:t>ультаты современной теории авто</w:t>
      </w:r>
      <w:r w:rsidRPr="00A57895">
        <w:rPr>
          <w:szCs w:val="28"/>
        </w:rPr>
        <w:t>матического упр</w:t>
      </w:r>
      <w:r>
        <w:rPr>
          <w:szCs w:val="28"/>
        </w:rPr>
        <w:t xml:space="preserve">авления к построению адаптивных </w:t>
      </w:r>
      <w:r w:rsidRPr="00A57895">
        <w:rPr>
          <w:szCs w:val="28"/>
        </w:rPr>
        <w:t>самоорганизующи</w:t>
      </w:r>
      <w:r>
        <w:rPr>
          <w:szCs w:val="28"/>
        </w:rPr>
        <w:t>хся систем, а также методы диаг</w:t>
      </w:r>
      <w:r w:rsidRPr="00A57895">
        <w:rPr>
          <w:szCs w:val="28"/>
        </w:rPr>
        <w:t>ностирования си</w:t>
      </w:r>
      <w:r>
        <w:rPr>
          <w:szCs w:val="28"/>
        </w:rPr>
        <w:t>стем на основе модельно</w:t>
      </w:r>
      <w:r w:rsidRPr="00A57895">
        <w:rPr>
          <w:szCs w:val="28"/>
        </w:rPr>
        <w:t xml:space="preserve"> ориентированных методов.</w:t>
      </w:r>
    </w:p>
    <w:p w:rsidR="002939DF" w:rsidRPr="00CB5FAF" w:rsidRDefault="002939DF" w:rsidP="00834857">
      <w:pPr>
        <w:jc w:val="center"/>
        <w:rPr>
          <w:b/>
          <w:szCs w:val="28"/>
        </w:rPr>
      </w:pPr>
      <w:r w:rsidRPr="00CB5FAF">
        <w:rPr>
          <w:b/>
          <w:szCs w:val="28"/>
        </w:rPr>
        <w:lastRenderedPageBreak/>
        <w:t>Описание работы</w:t>
      </w:r>
      <w:r>
        <w:rPr>
          <w:b/>
          <w:szCs w:val="28"/>
        </w:rPr>
        <w:t xml:space="preserve"> обнаружения отказов программным</w:t>
      </w:r>
      <w:r w:rsidRPr="00CB5FAF">
        <w:rPr>
          <w:b/>
          <w:szCs w:val="28"/>
        </w:rPr>
        <w:t xml:space="preserve"> комплекс</w:t>
      </w:r>
      <w:r>
        <w:rPr>
          <w:b/>
          <w:szCs w:val="28"/>
        </w:rPr>
        <w:t>ом</w:t>
      </w:r>
    </w:p>
    <w:p w:rsidR="002939DF" w:rsidRPr="003E753A" w:rsidRDefault="002939DF" w:rsidP="00834857">
      <w:pPr>
        <w:ind w:firstLine="709"/>
        <w:rPr>
          <w:szCs w:val="28"/>
        </w:rPr>
      </w:pPr>
      <w:r>
        <w:rPr>
          <w:szCs w:val="28"/>
        </w:rPr>
        <w:t>Для определения и парирования отказов были использова</w:t>
      </w:r>
      <w:r w:rsidRPr="00D03810">
        <w:rPr>
          <w:szCs w:val="28"/>
        </w:rPr>
        <w:t>ны принципы обе</w:t>
      </w:r>
      <w:r>
        <w:rPr>
          <w:szCs w:val="28"/>
        </w:rPr>
        <w:t>спечения активной отказоустойчи</w:t>
      </w:r>
      <w:r w:rsidRPr="00D03810">
        <w:rPr>
          <w:szCs w:val="28"/>
        </w:rPr>
        <w:t xml:space="preserve">вости </w:t>
      </w:r>
      <w:r>
        <w:rPr>
          <w:szCs w:val="28"/>
        </w:rPr>
        <w:t>системы управления</w:t>
      </w:r>
      <w:r w:rsidRPr="00D03810">
        <w:rPr>
          <w:szCs w:val="28"/>
        </w:rPr>
        <w:t xml:space="preserve"> дин</w:t>
      </w:r>
      <w:r>
        <w:rPr>
          <w:szCs w:val="28"/>
        </w:rPr>
        <w:t>амическими объектам</w:t>
      </w:r>
      <w:r w:rsidRPr="00D87720">
        <w:rPr>
          <w:szCs w:val="28"/>
        </w:rPr>
        <w:t xml:space="preserve"> </w:t>
      </w:r>
      <w:r w:rsidRPr="0000342D">
        <w:rPr>
          <w:szCs w:val="28"/>
        </w:rPr>
        <w:t>[</w:t>
      </w:r>
      <w:r w:rsidR="009C7ACF" w:rsidRPr="0000342D">
        <w:rPr>
          <w:szCs w:val="28"/>
        </w:rPr>
        <w:t>3, 4, 5, 6, 7, 8, 9</w:t>
      </w:r>
      <w:r w:rsidRPr="0000342D">
        <w:rPr>
          <w:szCs w:val="28"/>
        </w:rPr>
        <w:t>]</w:t>
      </w:r>
      <w:r>
        <w:rPr>
          <w:szCs w:val="28"/>
        </w:rPr>
        <w:t xml:space="preserve"> с применени</w:t>
      </w:r>
      <w:r w:rsidRPr="00D03810">
        <w:rPr>
          <w:szCs w:val="28"/>
        </w:rPr>
        <w:t>ем диагностирования технического состояния</w:t>
      </w:r>
      <w:r>
        <w:rPr>
          <w:szCs w:val="28"/>
        </w:rPr>
        <w:t xml:space="preserve"> устройств морского подвижного объекта на основе нейросети. Использование активного подхода обусловлено дальнейшим применением </w:t>
      </w:r>
      <w:r w:rsidRPr="003E753A">
        <w:rPr>
          <w:szCs w:val="28"/>
        </w:rPr>
        <w:t>метод</w:t>
      </w:r>
      <w:r>
        <w:rPr>
          <w:szCs w:val="28"/>
        </w:rPr>
        <w:t>а</w:t>
      </w:r>
      <w:r w:rsidRPr="003E753A">
        <w:rPr>
          <w:szCs w:val="28"/>
        </w:rPr>
        <w:t xml:space="preserve"> обнаружения и идентификации отказов по модели FDI (</w:t>
      </w:r>
      <w:r w:rsidRPr="003E753A">
        <w:rPr>
          <w:szCs w:val="28"/>
          <w:lang w:val="en-US"/>
        </w:rPr>
        <w:t>Fault</w:t>
      </w:r>
      <w:r w:rsidRPr="003E753A">
        <w:rPr>
          <w:szCs w:val="28"/>
        </w:rPr>
        <w:t xml:space="preserve"> </w:t>
      </w:r>
      <w:r w:rsidRPr="003E753A">
        <w:rPr>
          <w:szCs w:val="28"/>
          <w:lang w:val="en-US"/>
        </w:rPr>
        <w:t>Detection</w:t>
      </w:r>
      <w:r w:rsidRPr="003E753A">
        <w:rPr>
          <w:szCs w:val="28"/>
        </w:rPr>
        <w:t xml:space="preserve"> </w:t>
      </w:r>
      <w:r w:rsidRPr="003E753A">
        <w:rPr>
          <w:szCs w:val="28"/>
          <w:lang w:val="en-US"/>
        </w:rPr>
        <w:t>and</w:t>
      </w:r>
      <w:r w:rsidRPr="003E753A">
        <w:rPr>
          <w:szCs w:val="28"/>
        </w:rPr>
        <w:t xml:space="preserve"> </w:t>
      </w:r>
      <w:r w:rsidRPr="008E034C">
        <w:rPr>
          <w:szCs w:val="28"/>
          <w:lang w:val="en-US"/>
        </w:rPr>
        <w:t>Identification</w:t>
      </w:r>
      <w:r w:rsidRPr="003E753A">
        <w:rPr>
          <w:szCs w:val="28"/>
        </w:rPr>
        <w:t>)</w:t>
      </w:r>
      <w:r w:rsidRPr="00D87720">
        <w:rPr>
          <w:szCs w:val="28"/>
        </w:rPr>
        <w:t xml:space="preserve"> [</w:t>
      </w:r>
      <w:r w:rsidR="0000342D" w:rsidRPr="0000342D">
        <w:rPr>
          <w:szCs w:val="28"/>
        </w:rPr>
        <w:t>10</w:t>
      </w:r>
      <w:r w:rsidRPr="00D87720">
        <w:rPr>
          <w:szCs w:val="28"/>
        </w:rPr>
        <w:t>]</w:t>
      </w:r>
      <w:r>
        <w:rPr>
          <w:szCs w:val="28"/>
        </w:rPr>
        <w:t>.</w:t>
      </w:r>
    </w:p>
    <w:p w:rsidR="002939DF" w:rsidRDefault="002939DF" w:rsidP="002939DF">
      <w:pPr>
        <w:ind w:firstLine="709"/>
        <w:rPr>
          <w:szCs w:val="28"/>
        </w:rPr>
      </w:pPr>
      <w:r w:rsidRPr="003E753A">
        <w:rPr>
          <w:szCs w:val="28"/>
        </w:rPr>
        <w:t xml:space="preserve"> </w:t>
      </w:r>
      <w:r>
        <w:rPr>
          <w:szCs w:val="28"/>
        </w:rPr>
        <w:t>Операционная часть реализована виде программного комплекса, основной диагностический модуль и модуль принятия решения расположены на бортовой части и визуальный интерфейс отображения состояния датчиков и исполнительных механизмов на наземной части.</w:t>
      </w:r>
    </w:p>
    <w:p w:rsidR="002939DF" w:rsidRDefault="002939DF" w:rsidP="002939DF">
      <w:pPr>
        <w:ind w:firstLine="709"/>
        <w:rPr>
          <w:szCs w:val="28"/>
        </w:rPr>
      </w:pPr>
      <w:r>
        <w:rPr>
          <w:szCs w:val="28"/>
        </w:rPr>
        <w:t>Вид</w:t>
      </w:r>
      <w:r w:rsidRPr="00201B0F">
        <w:rPr>
          <w:szCs w:val="28"/>
        </w:rPr>
        <w:t xml:space="preserve"> постоянной диагностики </w:t>
      </w:r>
      <w:r>
        <w:rPr>
          <w:szCs w:val="28"/>
        </w:rPr>
        <w:t>представлен на рисунке 1</w:t>
      </w:r>
      <w:r w:rsidRPr="00201B0F">
        <w:rPr>
          <w:szCs w:val="28"/>
        </w:rPr>
        <w:t xml:space="preserve">. Данный режим предназначен для визуального отображения состояния всех частей аппарата. На </w:t>
      </w:r>
      <w:r>
        <w:rPr>
          <w:szCs w:val="28"/>
        </w:rPr>
        <w:t>рисунке 1 показано</w:t>
      </w:r>
      <w:r w:rsidRPr="00201B0F">
        <w:rPr>
          <w:szCs w:val="28"/>
        </w:rPr>
        <w:t xml:space="preserve"> схематическое отображение аппарата, которое разделено на функциональные части. </w:t>
      </w:r>
    </w:p>
    <w:p w:rsidR="002939DF" w:rsidRDefault="002939DF" w:rsidP="002939DF">
      <w:pPr>
        <w:rPr>
          <w:szCs w:val="28"/>
        </w:rPr>
      </w:pPr>
      <w:r w:rsidRPr="00AD7B50">
        <w:rPr>
          <w:noProof/>
        </w:rPr>
        <w:drawing>
          <wp:inline distT="0" distB="0" distL="0" distR="0">
            <wp:extent cx="5924550" cy="3419475"/>
            <wp:effectExtent l="0" t="0" r="0" b="9525"/>
            <wp:docPr id="94" name="Picture 5" descr="Macintosh HD:Users:cvid:Desktop:Снимок экрана 2014-03-12 в 18.53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vid:Desktop:Снимок экрана 2014-03-12 в 18.53.3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DF" w:rsidRDefault="002939DF" w:rsidP="002939DF">
      <w:pPr>
        <w:jc w:val="center"/>
        <w:rPr>
          <w:szCs w:val="28"/>
        </w:rPr>
      </w:pPr>
      <w:r>
        <w:rPr>
          <w:szCs w:val="28"/>
        </w:rPr>
        <w:t>Рис. 1. – Интерфейс диагностики состояния систем</w:t>
      </w:r>
    </w:p>
    <w:p w:rsidR="002939DF" w:rsidRPr="007008F4" w:rsidRDefault="002939DF" w:rsidP="002939DF">
      <w:pPr>
        <w:ind w:firstLine="709"/>
        <w:rPr>
          <w:szCs w:val="28"/>
        </w:rPr>
      </w:pPr>
      <w:r>
        <w:rPr>
          <w:szCs w:val="28"/>
        </w:rPr>
        <w:lastRenderedPageBreak/>
        <w:t xml:space="preserve">Диагностика каждого блока происходит отдельно, затем данные передаются в главный модуль, где принимается решение о дальнейших действиях. Далее </w:t>
      </w:r>
      <w:r w:rsidRPr="007008F4">
        <w:rPr>
          <w:szCs w:val="28"/>
        </w:rPr>
        <w:t xml:space="preserve">приводится алгоритм решения задачи диагностирования для </w:t>
      </w:r>
      <w:r>
        <w:rPr>
          <w:szCs w:val="28"/>
        </w:rPr>
        <w:t>обнаружения отказов исполнительных механизмов и датчиков</w:t>
      </w:r>
      <w:r w:rsidRPr="007008F4">
        <w:rPr>
          <w:szCs w:val="28"/>
        </w:rPr>
        <w:t xml:space="preserve">, с использованием многослойной нейросети. </w:t>
      </w:r>
    </w:p>
    <w:p w:rsidR="002939DF" w:rsidRPr="000B1E04" w:rsidRDefault="002939DF" w:rsidP="002939DF">
      <w:pPr>
        <w:ind w:firstLine="709"/>
        <w:rPr>
          <w:szCs w:val="28"/>
        </w:rPr>
      </w:pPr>
      <w:r>
        <w:rPr>
          <w:szCs w:val="28"/>
        </w:rPr>
        <w:t>Изначально</w:t>
      </w:r>
      <w:r w:rsidRPr="007008F4">
        <w:rPr>
          <w:szCs w:val="28"/>
        </w:rPr>
        <w:t xml:space="preserve"> предполагае</w:t>
      </w:r>
      <w:r>
        <w:rPr>
          <w:szCs w:val="28"/>
        </w:rPr>
        <w:t>тся</w:t>
      </w:r>
      <w:r w:rsidRPr="007008F4">
        <w:rPr>
          <w:szCs w:val="28"/>
        </w:rPr>
        <w:t xml:space="preserve">, что </w:t>
      </w:r>
      <w:r>
        <w:rPr>
          <w:szCs w:val="28"/>
        </w:rPr>
        <w:t xml:space="preserve">существует </w:t>
      </w:r>
      <w:r w:rsidRPr="007008F4">
        <w:rPr>
          <w:szCs w:val="28"/>
        </w:rPr>
        <w:t>база данных измерений, наполненная в результате предварительных испытаний. Данное обстоятельство позволяет применить нейронную сеть на основе обучения с учителем. Хорошо зарекомендовавшим себя в данной задаче архитектурой нейронных сетей является, многослойный персептрон</w:t>
      </w:r>
      <w:r>
        <w:rPr>
          <w:szCs w:val="28"/>
        </w:rPr>
        <w:t xml:space="preserve"> с последовательными связями (F</w:t>
      </w:r>
      <w:r w:rsidRPr="007008F4">
        <w:rPr>
          <w:szCs w:val="28"/>
        </w:rPr>
        <w:t>ee</w:t>
      </w:r>
      <w:r>
        <w:rPr>
          <w:szCs w:val="28"/>
          <w:lang w:val="en-US"/>
        </w:rPr>
        <w:t>d</w:t>
      </w:r>
      <w:r>
        <w:rPr>
          <w:szCs w:val="28"/>
        </w:rPr>
        <w:t xml:space="preserve">forward </w:t>
      </w:r>
      <w:r w:rsidRPr="007008F4">
        <w:rPr>
          <w:szCs w:val="28"/>
        </w:rPr>
        <w:t>Artificial Neural Network</w:t>
      </w:r>
      <w:r>
        <w:rPr>
          <w:szCs w:val="28"/>
        </w:rPr>
        <w:t xml:space="preserve"> </w:t>
      </w:r>
      <w:r w:rsidRPr="00F15B88">
        <w:rPr>
          <w:szCs w:val="28"/>
        </w:rPr>
        <w:t>–</w:t>
      </w:r>
      <w:r>
        <w:rPr>
          <w:szCs w:val="28"/>
        </w:rPr>
        <w:t xml:space="preserve"> </w:t>
      </w:r>
      <w:r w:rsidRPr="00AB00C6">
        <w:rPr>
          <w:szCs w:val="28"/>
        </w:rPr>
        <w:t>Сети прямого распространения</w:t>
      </w:r>
      <w:r>
        <w:rPr>
          <w:szCs w:val="28"/>
        </w:rPr>
        <w:t xml:space="preserve">) </w:t>
      </w:r>
      <w:r w:rsidRPr="004E3021">
        <w:rPr>
          <w:szCs w:val="28"/>
        </w:rPr>
        <w:t>[1</w:t>
      </w:r>
      <w:r w:rsidR="0000342D" w:rsidRPr="0000342D">
        <w:rPr>
          <w:szCs w:val="28"/>
        </w:rPr>
        <w:t>1</w:t>
      </w:r>
      <w:r w:rsidRPr="004E3021">
        <w:rPr>
          <w:szCs w:val="28"/>
        </w:rPr>
        <w:t>]</w:t>
      </w:r>
      <w:r w:rsidRPr="007008F4">
        <w:rPr>
          <w:szCs w:val="28"/>
        </w:rPr>
        <w:t xml:space="preserve">. Данный алгоритм является общим и итерационным, т.е. возможно повторение его некоторых шагов в случае, если построенная приближенная модель оказалась недостаточно точной. </w:t>
      </w:r>
    </w:p>
    <w:p w:rsidR="002939DF" w:rsidRPr="00157A7D" w:rsidRDefault="002939DF" w:rsidP="002939DF">
      <w:pPr>
        <w:ind w:firstLine="709"/>
        <w:rPr>
          <w:szCs w:val="28"/>
        </w:rPr>
      </w:pPr>
      <w:r w:rsidRPr="00157A7D">
        <w:rPr>
          <w:szCs w:val="28"/>
        </w:rPr>
        <w:t>На первом этапе необходимо определить самые значимые факторы, оказывающ</w:t>
      </w:r>
      <w:r>
        <w:rPr>
          <w:szCs w:val="28"/>
        </w:rPr>
        <w:t>ие влияние на диагно</w:t>
      </w:r>
      <w:r w:rsidRPr="00157A7D">
        <w:rPr>
          <w:szCs w:val="28"/>
        </w:rPr>
        <w:t>стируемое оборудование. Обычно для их перечисления исходят из технических требований, предъявляемых к изделию.</w:t>
      </w:r>
    </w:p>
    <w:p w:rsidR="002939DF" w:rsidRDefault="002939DF" w:rsidP="002939DF">
      <w:pPr>
        <w:ind w:firstLine="709"/>
        <w:rPr>
          <w:szCs w:val="28"/>
        </w:rPr>
      </w:pPr>
      <w:r w:rsidRPr="00157A7D">
        <w:rPr>
          <w:szCs w:val="28"/>
        </w:rPr>
        <w:t>Чем больше факторов учесть при решении поставленной задачи, тем большей точности</w:t>
      </w:r>
      <w:r>
        <w:rPr>
          <w:szCs w:val="28"/>
        </w:rPr>
        <w:t xml:space="preserve"> </w:t>
      </w:r>
      <w:r w:rsidRPr="00157A7D">
        <w:rPr>
          <w:szCs w:val="28"/>
        </w:rPr>
        <w:t>результатов удастся достичь. Но также возрастет и сложность построенной модели, в результате чего получение результатов может стать слишком ресурсоемким</w:t>
      </w:r>
      <w:r w:rsidRPr="004E3021">
        <w:rPr>
          <w:szCs w:val="28"/>
        </w:rPr>
        <w:t xml:space="preserve"> [</w:t>
      </w:r>
      <w:r w:rsidR="0000342D">
        <w:rPr>
          <w:szCs w:val="28"/>
        </w:rPr>
        <w:t>12</w:t>
      </w:r>
      <w:r w:rsidRPr="004E3021">
        <w:rPr>
          <w:szCs w:val="28"/>
        </w:rPr>
        <w:t>]</w:t>
      </w:r>
      <w:r w:rsidRPr="00157A7D">
        <w:rPr>
          <w:szCs w:val="28"/>
        </w:rPr>
        <w:t>.</w:t>
      </w:r>
    </w:p>
    <w:p w:rsidR="002939DF" w:rsidRDefault="002939DF" w:rsidP="002939DF">
      <w:pPr>
        <w:ind w:firstLine="709"/>
        <w:rPr>
          <w:szCs w:val="28"/>
        </w:rPr>
      </w:pPr>
      <w:r w:rsidRPr="00A1756C">
        <w:rPr>
          <w:szCs w:val="28"/>
        </w:rPr>
        <w:t xml:space="preserve">Далее </w:t>
      </w:r>
      <w:r>
        <w:rPr>
          <w:szCs w:val="28"/>
        </w:rPr>
        <w:t>нужно</w:t>
      </w:r>
      <w:r w:rsidRPr="00A1756C">
        <w:rPr>
          <w:szCs w:val="28"/>
        </w:rPr>
        <w:t xml:space="preserve"> определиться с возможны</w:t>
      </w:r>
      <w:r>
        <w:rPr>
          <w:szCs w:val="28"/>
        </w:rPr>
        <w:t xml:space="preserve">ми видами отказов оборудования. На пример, для двигателей </w:t>
      </w:r>
      <w:r w:rsidRPr="00A1756C">
        <w:rPr>
          <w:szCs w:val="28"/>
        </w:rPr>
        <w:t>ими будут:</w:t>
      </w:r>
      <w:r>
        <w:rPr>
          <w:szCs w:val="28"/>
        </w:rPr>
        <w:t xml:space="preserve"> потребляемый ток</w:t>
      </w:r>
      <w:r w:rsidRPr="00A1756C">
        <w:rPr>
          <w:szCs w:val="28"/>
        </w:rPr>
        <w:t xml:space="preserve">, резкое </w:t>
      </w:r>
      <w:r>
        <w:rPr>
          <w:szCs w:val="28"/>
        </w:rPr>
        <w:t>изменение</w:t>
      </w:r>
      <w:r w:rsidRPr="00A1756C">
        <w:rPr>
          <w:szCs w:val="28"/>
        </w:rPr>
        <w:t xml:space="preserve"> </w:t>
      </w:r>
      <w:r>
        <w:rPr>
          <w:szCs w:val="28"/>
        </w:rPr>
        <w:t xml:space="preserve">количества оборотов. </w:t>
      </w:r>
      <w:r w:rsidRPr="00A1756C">
        <w:rPr>
          <w:szCs w:val="28"/>
        </w:rPr>
        <w:t>Соответственно, вероятностные значения возможных отказов</w:t>
      </w:r>
      <w:r>
        <w:rPr>
          <w:szCs w:val="28"/>
        </w:rPr>
        <w:t xml:space="preserve"> будут выходами нейронной сети.</w:t>
      </w:r>
    </w:p>
    <w:p w:rsidR="002939DF" w:rsidRPr="00AB00C6" w:rsidRDefault="002939DF" w:rsidP="002939DF">
      <w:pPr>
        <w:ind w:firstLine="709"/>
        <w:rPr>
          <w:szCs w:val="28"/>
        </w:rPr>
      </w:pPr>
      <w:r w:rsidRPr="009C65DF">
        <w:rPr>
          <w:szCs w:val="28"/>
        </w:rPr>
        <w:t xml:space="preserve">Следующим шагом является кодирование и нормализация значений входных и выходных параметров для учета их относительного воздействия </w:t>
      </w:r>
      <w:r w:rsidRPr="009C65DF">
        <w:rPr>
          <w:szCs w:val="28"/>
        </w:rPr>
        <w:lastRenderedPageBreak/>
        <w:t>на состояние диагностируемой системы.</w:t>
      </w:r>
      <w:r>
        <w:rPr>
          <w:szCs w:val="28"/>
        </w:rPr>
        <w:t xml:space="preserve"> Нормализация величин под</w:t>
      </w:r>
      <w:r w:rsidRPr="009C65DF">
        <w:rPr>
          <w:szCs w:val="28"/>
        </w:rPr>
        <w:t xml:space="preserve">разумевает знание диапазона принимаемых ими возможных значений, что </w:t>
      </w:r>
      <w:r>
        <w:rPr>
          <w:szCs w:val="28"/>
        </w:rPr>
        <w:t>также можно выяснить из техниче</w:t>
      </w:r>
      <w:r w:rsidRPr="009C65DF">
        <w:rPr>
          <w:szCs w:val="28"/>
        </w:rPr>
        <w:t>ских требований по эксплуатации оборудов</w:t>
      </w:r>
      <w:r>
        <w:rPr>
          <w:szCs w:val="28"/>
        </w:rPr>
        <w:t xml:space="preserve">ания. </w:t>
      </w:r>
      <w:r w:rsidRPr="009C65DF">
        <w:rPr>
          <w:szCs w:val="28"/>
        </w:rPr>
        <w:t>На этом шаге задаются параметры, определяющие структуру нейронной</w:t>
      </w:r>
      <w:r>
        <w:rPr>
          <w:szCs w:val="28"/>
        </w:rPr>
        <w:t xml:space="preserve"> сети, количество скрытых сло</w:t>
      </w:r>
      <w:r w:rsidRPr="009C65DF">
        <w:rPr>
          <w:szCs w:val="28"/>
        </w:rPr>
        <w:t xml:space="preserve">ев и нейронов в них, а также активационная функция нейронов. </w:t>
      </w:r>
      <w:r w:rsidRPr="00AB00C6">
        <w:rPr>
          <w:szCs w:val="28"/>
        </w:rPr>
        <w:t xml:space="preserve">В качестве функции активации </w:t>
      </w:r>
      <w:r>
        <w:rPr>
          <w:szCs w:val="28"/>
        </w:rPr>
        <w:t>можно</w:t>
      </w:r>
      <w:r w:rsidRPr="00AB00C6">
        <w:rPr>
          <w:szCs w:val="28"/>
        </w:rPr>
        <w:t xml:space="preserve"> взять рациональную сигмоиду</w:t>
      </w:r>
      <w:r>
        <w:rPr>
          <w:szCs w:val="28"/>
        </w:rPr>
        <w:t>:</w:t>
      </w:r>
    </w:p>
    <w:p w:rsidR="002939DF" w:rsidRPr="00AB00C6" w:rsidRDefault="002939DF" w:rsidP="0000342D">
      <w:pPr>
        <w:tabs>
          <w:tab w:val="left" w:pos="8931"/>
        </w:tabs>
        <w:ind w:firstLine="709"/>
        <w:jc w:val="center"/>
        <w:rPr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t</m:t>
            </m:r>
          </m:num>
          <m:den>
            <m:d>
              <m:dPr>
                <m:begChr m:val="⌊"/>
                <m:endChr m:val="⌋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/>
                <w:szCs w:val="28"/>
              </w:rPr>
              <m:t>+</m:t>
            </m:r>
            <m:r>
              <w:rPr>
                <w:rFonts w:ascii="Cambria Math" w:hAnsi="Cambria Math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/>
            <w:szCs w:val="28"/>
          </w:rPr>
          <m:t xml:space="preserve">  .</m:t>
        </m:r>
      </m:oMath>
      <w:r w:rsidRPr="002939DF">
        <w:rPr>
          <w:szCs w:val="28"/>
        </w:rPr>
        <w:tab/>
        <w:t>(1)</w:t>
      </w:r>
    </w:p>
    <w:p w:rsidR="00834857" w:rsidRDefault="002939DF" w:rsidP="00DD7AAF">
      <w:pPr>
        <w:ind w:firstLine="709"/>
        <w:rPr>
          <w:szCs w:val="28"/>
        </w:rPr>
      </w:pPr>
      <w:r w:rsidRPr="00B77246">
        <w:rPr>
          <w:szCs w:val="28"/>
        </w:rPr>
        <w:t xml:space="preserve">Обучение нейросети заключается в </w:t>
      </w:r>
      <w:r>
        <w:rPr>
          <w:szCs w:val="28"/>
        </w:rPr>
        <w:t xml:space="preserve">определении весов связей между </w:t>
      </w:r>
      <w:r w:rsidRPr="00B77246">
        <w:rPr>
          <w:szCs w:val="28"/>
        </w:rPr>
        <w:t xml:space="preserve">нейронами. </w:t>
      </w:r>
      <w:r>
        <w:rPr>
          <w:szCs w:val="28"/>
        </w:rPr>
        <w:t>П</w:t>
      </w:r>
      <w:r w:rsidRPr="00B77246">
        <w:rPr>
          <w:szCs w:val="28"/>
        </w:rPr>
        <w:t xml:space="preserve">роцесс обучения состоит в подаче на входы нейронной сети из базы данных построчно значений факторов, оказывающих влияние на работу диагностируемого </w:t>
      </w:r>
      <w:r>
        <w:rPr>
          <w:szCs w:val="28"/>
        </w:rPr>
        <w:t>датчика или исполнительного механизма</w:t>
      </w:r>
      <w:r w:rsidRPr="00B77246">
        <w:rPr>
          <w:szCs w:val="28"/>
        </w:rPr>
        <w:t>, и</w:t>
      </w:r>
      <w:r>
        <w:rPr>
          <w:szCs w:val="28"/>
        </w:rPr>
        <w:t xml:space="preserve"> затем сравнение выходных значений с эталонными.</w:t>
      </w:r>
    </w:p>
    <w:p w:rsidR="00DD7AAF" w:rsidRDefault="00DD7AAF" w:rsidP="00DD7AAF">
      <w:pPr>
        <w:ind w:firstLine="709"/>
        <w:rPr>
          <w:szCs w:val="28"/>
        </w:rPr>
      </w:pPr>
    </w:p>
    <w:p w:rsidR="002939DF" w:rsidRPr="00CB5FAF" w:rsidRDefault="002939DF" w:rsidP="002939DF">
      <w:pPr>
        <w:jc w:val="center"/>
        <w:rPr>
          <w:b/>
          <w:szCs w:val="28"/>
        </w:rPr>
      </w:pPr>
      <w:r>
        <w:rPr>
          <w:b/>
          <w:szCs w:val="28"/>
        </w:rPr>
        <w:t>Архитектура</w:t>
      </w:r>
      <w:r w:rsidRPr="00945297">
        <w:rPr>
          <w:b/>
          <w:szCs w:val="28"/>
        </w:rPr>
        <w:t xml:space="preserve"> </w:t>
      </w:r>
      <w:r>
        <w:rPr>
          <w:b/>
          <w:szCs w:val="28"/>
        </w:rPr>
        <w:t xml:space="preserve">метода диагностики отказов </w:t>
      </w:r>
    </w:p>
    <w:p w:rsidR="002939DF" w:rsidRDefault="002939DF" w:rsidP="002939DF">
      <w:pPr>
        <w:ind w:firstLine="709"/>
        <w:rPr>
          <w:szCs w:val="28"/>
        </w:rPr>
      </w:pPr>
      <w:r>
        <w:rPr>
          <w:szCs w:val="28"/>
        </w:rPr>
        <w:t>В данном программном комплексе была п</w:t>
      </w:r>
      <w:r w:rsidRPr="004F3CA3">
        <w:rPr>
          <w:szCs w:val="28"/>
        </w:rPr>
        <w:t xml:space="preserve">редложена методика построения </w:t>
      </w:r>
      <w:r>
        <w:rPr>
          <w:szCs w:val="28"/>
        </w:rPr>
        <w:t>нейросетевого классификатора отказов (по сути являющимся блоком принятия решений)</w:t>
      </w:r>
      <w:r w:rsidRPr="004F3CA3">
        <w:rPr>
          <w:szCs w:val="28"/>
        </w:rPr>
        <w:t xml:space="preserve"> позволяющая</w:t>
      </w:r>
      <w:r>
        <w:rPr>
          <w:szCs w:val="28"/>
        </w:rPr>
        <w:t xml:space="preserve"> </w:t>
      </w:r>
      <w:r w:rsidRPr="004F3CA3">
        <w:rPr>
          <w:szCs w:val="28"/>
        </w:rPr>
        <w:t>в зависимости от количества классов возможных отказов</w:t>
      </w:r>
      <w:r>
        <w:rPr>
          <w:szCs w:val="28"/>
        </w:rPr>
        <w:t>,</w:t>
      </w:r>
      <w:r w:rsidRPr="004F3CA3">
        <w:rPr>
          <w:szCs w:val="28"/>
        </w:rPr>
        <w:t xml:space="preserve"> количества входов</w:t>
      </w:r>
      <w:r>
        <w:rPr>
          <w:szCs w:val="28"/>
        </w:rPr>
        <w:t xml:space="preserve"> и количества выходов</w:t>
      </w:r>
      <w:r w:rsidRPr="004F3CA3">
        <w:rPr>
          <w:szCs w:val="28"/>
        </w:rPr>
        <w:t xml:space="preserve"> определить минимальное число нейронов в скрытом слое </w:t>
      </w:r>
      <w:r>
        <w:rPr>
          <w:szCs w:val="28"/>
        </w:rPr>
        <w:t>нейросети</w:t>
      </w:r>
      <w:r w:rsidRPr="004F3CA3">
        <w:rPr>
          <w:szCs w:val="28"/>
        </w:rPr>
        <w:t>.</w:t>
      </w:r>
    </w:p>
    <w:p w:rsidR="002939DF" w:rsidRDefault="002939DF" w:rsidP="002939DF">
      <w:pPr>
        <w:ind w:firstLine="709"/>
        <w:rPr>
          <w:szCs w:val="28"/>
        </w:rPr>
      </w:pPr>
      <w:r>
        <w:rPr>
          <w:szCs w:val="28"/>
        </w:rPr>
        <w:lastRenderedPageBreak/>
        <w:t xml:space="preserve">На рисунке 2 представлена функциональная схема метода, который используется в программном комплексе. </w:t>
      </w:r>
      <w:r w:rsidR="0087486D" w:rsidRPr="0087486D">
        <w:rPr>
          <w:noProof/>
        </w:rPr>
      </w:r>
      <w:r w:rsidR="0087486D" w:rsidRPr="0087486D">
        <w:rPr>
          <w:noProof/>
        </w:rPr>
        <w:pict>
          <v:group id="Canvas 1" o:spid="_x0000_s1026" editas="canvas" style="width:475.1pt;height:368.5pt;mso-position-horizontal-relative:char;mso-position-vertical-relative:line" coordsize="60337,4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337;height:46799;visibility:visible">
              <v:fill o:detectmouseclick="t"/>
              <v:path o:connecttype="none"/>
            </v:shape>
            <v:roundrect id="Rounded Rectangle 6" o:spid="_x0000_s1028" style="position:absolute;left:12781;top:32146;width:44737;height:1208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NdcQA&#10;AADaAAAADwAAAGRycy9kb3ducmV2LnhtbESPzWsCMRTE7wX/h/AKvdVsFba6NYoUBHsqfhw8PjbP&#10;zdbNy3YT96N/vRGEHoeZ+Q2zWPW2Ei01vnSs4G2cgCDOnS65UHA8bF5nIHxA1lg5JgUDeVgtR08L&#10;zLTreEftPhQiQthnqMCEUGdS+tyQRT92NXH0zq6xGKJsCqkb7CLcVnKSJKm0WHJcMFjTp6H8sr9a&#10;BVNzGX5P8/Tvq5wM8/T7dO74p1Xq5blff4AI1If/8KO91Qre4X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zXXEAAAA2gAAAA8AAAAAAAAAAAAAAAAAmAIAAGRycy9k&#10;b3ducmV2LnhtbFBLBQYAAAAABAAEAPUAAACJAwAAAAA=&#10;" fillcolor="#deebf7" strokecolor="windowText" strokeweight="1pt">
              <v:stroke dashstyle="longDash" joinstyle="miter"/>
              <v:textbox>
                <w:txbxContent>
                  <w:p w:rsidR="002939DF" w:rsidRDefault="002939DF" w:rsidP="002939DF"/>
                </w:txbxContent>
              </v:textbox>
            </v:roundrect>
            <v:rect id="Rectangle 11" o:spid="_x0000_s1029" style="position:absolute;left:39329;top:35284;width:13666;height:76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+E78A&#10;AADaAAAADwAAAGRycy9kb3ducmV2LnhtbERPTYvCMBC9C/sfwizsTVM9FOkaRXQX9yJoXcXj0Ixt&#10;sZnUJGr99+YgeHy878msM424kfO1ZQXDQQKCuLC65lLB/+63PwbhA7LGxjIpeJCH2fSjN8FM2ztv&#10;6ZaHUsQQ9hkqqEJoMyl9UZFBP7AtceRO1hkMEbpSaof3GG4aOUqSVBqsOTZU2NKiouKcX42Cy+pg&#10;N6c1o1vK+c9wlV/S/TFV6uuzm3+DCNSFt/jl/tMK4tZ4Jd4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T4TvwAAANoAAAAPAAAAAAAAAAAAAAAAAJgCAABkcnMvZG93bnJl&#10;di54bWxQSwUGAAAAAAQABAD1AAAAhAMAAAAA&#10;" fillcolor="#d2d2d2" strokecolor="#a5a5a5" strokeweight=".5pt">
              <v:fill color2="silver" rotate="t" colors="0 #d2d2d2;.5 #c8c8c8;1 silver" focus="100%" type="gradient">
                <o:fill v:ext="view" type="gradientUnscaled"/>
              </v:fill>
              <v:textbox>
                <w:txbxContent>
                  <w:p w:rsidR="002939DF" w:rsidRPr="000F3E3C" w:rsidRDefault="002939DF" w:rsidP="000F3E3C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0F3E3C">
                      <w:rPr>
                        <w:sz w:val="24"/>
                      </w:rPr>
                      <w:t>Блок идентификации</w:t>
                    </w:r>
                  </w:p>
                </w:txbxContent>
              </v:textbox>
            </v:rect>
            <v:rect id="Rectangle 12" o:spid="_x0000_s1030" style="position:absolute;left:17145;top:35259;width:14023;height:7707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SCcUA&#10;AADaAAAADwAAAGRycy9kb3ducmV2LnhtbESPQWvCQBSE74L/YXmCN91YbWtSVxFFqKU9qKG9PrOv&#10;SWz2bchuNf57Vyj0OMzMN8xs0ZpKnKlxpWUFo2EEgjizuuRcQXrYDKYgnEfWWFkmBVdysJh3OzNM&#10;tL3wjs57n4sAYZeggsL7OpHSZQUZdENbEwfv2zYGfZBNLnWDlwA3lXyIoidpsOSwUGBNq4Kyn/2v&#10;UfCJu3jiP8q1fT69bdPj43j1fvxSqt9rly8gPLX+P/zXftUKYrhfC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BIJxQAAANoAAAAPAAAAAAAAAAAAAAAAAJgCAABkcnMv&#10;ZG93bnJldi54bWxQSwUGAAAAAAQABAD1AAAAigMAAAAA&#10;" fillcolor="#d2d2d2" strokecolor="#a5a5a5" strokeweight=".5pt">
              <v:fill color2="silver" rotate="t" colors="0 #d2d2d2;.5 #c8c8c8;1 silver" focus="100%" type="gradient">
                <o:fill v:ext="view" type="gradientUnscaled"/>
              </v:fill>
              <v:textbox>
                <w:txbxContent>
                  <w:p w:rsidR="002939DF" w:rsidRPr="000F3E3C" w:rsidRDefault="002939DF" w:rsidP="002939DF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0F3E3C">
                      <w:rPr>
                        <w:sz w:val="24"/>
                      </w:rPr>
                      <w:t>Блок диагностирования</w:t>
                    </w:r>
                  </w:p>
                  <w:p w:rsidR="002939DF" w:rsidRPr="006E517B" w:rsidRDefault="002939DF" w:rsidP="002939DF">
                    <w:pPr>
                      <w:spacing w:line="240" w:lineRule="auto"/>
                    </w:pPr>
                  </w:p>
                </w:txbxContent>
              </v:textbox>
            </v:rect>
            <v:roundrect id="Rounded Rectangle 13" o:spid="_x0000_s1031" style="position:absolute;left:884;top:1273;width:25958;height:1888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zecYA&#10;AADbAAAADwAAAGRycy9kb3ducmV2LnhtbESPQW/CMAyF75P2HyJP4jZSdkBbISC2aYjD0LTCgaPV&#10;mLSscaomlMKvnw+TdrP1nt/7PF8OvlE9dbEObGAyzkARl8HW7Azsdx+Pz6BiQrbYBCYDV4qwXNzf&#10;zTG34cLf1BfJKQnhmKOBKqU21zqWFXmM49ASi3YMnccka+e07fAi4b7RT1k21R5rloYKW3qrqPwp&#10;zt7A9uja99uE+rXbrIuvz+3p9fByM2b0MKxmoBIN6d/8d72xgi/08os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izecYAAADbAAAADwAAAAAAAAAAAAAAAACYAgAAZHJz&#10;L2Rvd25yZXYueG1sUEsFBgAAAAAEAAQA9QAAAIsDAAAAAA==&#10;" fillcolor="#fbe5d6" strokecolor="windowText" strokeweight="1pt">
              <v:stroke dashstyle="longDash" joinstyle="miter"/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7" o:spid="_x0000_s1032" type="#_x0000_t32" style="position:absolute;left:31168;top:39113;width:8161;height:1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bWUsIAAADbAAAADwAAAGRycy9kb3ducmV2LnhtbERPS2vCQBC+C/0PyxR60922wUp0ldCH&#10;1pOpevE2ZMckNDsbsluN/74rCN7m43vObNHbRpyo87VjDc8jBYK4cKbmUsN+9zWcgPAB2WDjmDRc&#10;yMNi/jCYYWrcmX/otA2liCHsU9RQhdCmUvqiIot+5FriyB1dZzFE2JXSdHiO4baRL0qNpcWaY0OF&#10;Lb1XVPxu/6yG9eb1oD5Xy/xjmbxl5FWS15nT+umxz6YgAvXhLr65v02cn8D1l3i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bWUsIAAADbAAAADwAAAAAAAAAAAAAA&#10;AAChAgAAZHJzL2Rvd25yZXYueG1sUEsFBgAAAAAEAAQA+QAAAJADAAAAAA==&#10;" strokecolor="#5b9bd5" strokeweight="6pt">
              <v:stroke endarrow="block"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left:13666;top:32330;width:27137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<v:textbox>
                <w:txbxContent>
                  <w:p w:rsidR="002939DF" w:rsidRPr="00B169E6" w:rsidRDefault="002939DF" w:rsidP="002939DF">
                    <w:pPr>
                      <w:rPr>
                        <w:i/>
                        <w:color w:val="FF0000"/>
                      </w:rPr>
                    </w:pPr>
                    <w:r>
                      <w:rPr>
                        <w:i/>
                        <w:color w:val="FF0000"/>
                      </w:rPr>
                      <w:t>Нейросетевой классификатор отказов</w:t>
                    </w:r>
                  </w:p>
                </w:txbxContent>
              </v:textbox>
            </v:shape>
            <v:rect id="Rectangle 21" o:spid="_x0000_s1034" style="position:absolute;left:9340;top:4699;width:14186;height:4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s9sIA&#10;AADbAAAADwAAAGRycy9kb3ducmV2LnhtbERPS2vCQBC+C/0PyxR6Mxt7CJK6BrEt9lKw0ZYeh+zk&#10;gdnZuLvV+O/dguBtPr7nLIrR9OJEzneWFcySFARxZXXHjYL97n06B+EDssbeMim4kIdi+TBZYK7t&#10;mb/oVIZGxBD2OSpoQxhyKX3VkkGf2IE4crV1BkOErpHa4TmGm14+p2kmDXYcG1ocaN1SdSj/jILj&#10;5sdu609G9ypXb7NNecy+fzOlnh7H1QuIQGO4i2/uDx3nZ/D/Szx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Oz2wgAAANsAAAAPAAAAAAAAAAAAAAAAAJgCAABkcnMvZG93&#10;bnJldi54bWxQSwUGAAAAAAQABAD1AAAAhwMAAAAA&#10;" fillcolor="#d2d2d2" strokecolor="#a5a5a5" strokeweight=".5pt">
              <v:fill color2="silver" rotate="t" colors="0 #d2d2d2;.5 #c8c8c8;1 silver" focus="100%" type="gradient">
                <o:fill v:ext="view" type="gradientUnscaled"/>
              </v:fill>
              <v:textbox>
                <w:txbxContent>
                  <w:p w:rsidR="002939DF" w:rsidRPr="000F3E3C" w:rsidRDefault="002939DF" w:rsidP="002939DF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0F3E3C">
                      <w:rPr>
                        <w:sz w:val="24"/>
                      </w:rPr>
                      <w:t>Диагностируемый объект</w:t>
                    </w:r>
                  </w:p>
                </w:txbxContent>
              </v:textbox>
            </v:rect>
            <v:rect id="Rectangle 22" o:spid="_x0000_s1035" style="position:absolute;left:9537;top:11995;width:13568;height:4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4hMIA&#10;AADbAAAADwAAAGRycy9kb3ducmV2LnhtbERPS2sCMRC+F/ofwhS81aweFt2aFWkrehHa1ZYeh83s&#10;g24maxJ1/fdNQfA2H99zFsvBdOJMzreWFUzGCQji0uqWawWH/fp5BsIHZI2dZVJwJQ/L/PFhgZm2&#10;F/6kcxFqEUPYZ6igCaHPpPRlQwb92PbEkausMxgidLXUDi8x3HRymiSpNNhybGiwp9eGyt/iZBQc&#10;N9/2o9oxuje5ep9simP69ZMqNXoaVi8gAg3hLr65tzrOn8P/L/E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3iEwgAAANsAAAAPAAAAAAAAAAAAAAAAAJgCAABkcnMvZG93&#10;bnJldi54bWxQSwUGAAAAAAQABAD1AAAAhwMAAAAA&#10;" fillcolor="#d2d2d2" strokecolor="#a5a5a5" strokeweight=".5pt">
              <v:fill color2="silver" rotate="t" colors="0 #d2d2d2;.5 #c8c8c8;1 silver" focus="100%" type="gradient">
                <o:fill v:ext="view" type="gradientUnscaled"/>
              </v:fill>
              <v:textbox>
                <w:txbxContent>
                  <w:p w:rsidR="002939DF" w:rsidRPr="000F3E3C" w:rsidRDefault="002939DF" w:rsidP="002939DF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0F3E3C">
                      <w:rPr>
                        <w:sz w:val="24"/>
                      </w:rPr>
                      <w:t>Модель нейросети</w:t>
                    </w:r>
                  </w:p>
                </w:txbxContent>
              </v:textbox>
            </v:rect>
            <v:shape id="Straight Arrow Connector 23" o:spid="_x0000_s1036" type="#_x0000_t32" style="position:absolute;left:2949;top:7945;width:64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luMAAAADbAAAADwAAAGRycy9kb3ducmV2LnhtbERPW2vCMBR+H/gfwhnsbaYTpq4ziozJ&#10;xDcv4OuhObbF5qRNYtP9e/Mg+Pjx3RerwTSiJ+drywo+xhkI4sLqmksFp+PmfQ7CB2SNjWVS8E8e&#10;VsvRywJzbSPvqT+EUqQQ9jkqqEJocyl9UZFBP7YtceIu1hkMCbpSaocxhZtGTrJsKg3WnBoqbOmn&#10;ouJ6uBkFZ/x1XRe/+tn27/Spz7PYxV1U6u11WH+DCDSEp/jh3moFk7Q+fUk/QC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kJbjAAAAA2wAAAA8AAAAAAAAAAAAAAAAA&#10;oQIAAGRycy9kb3ducmV2LnhtbFBLBQYAAAAABAAEAPkAAACOAwAAAAA=&#10;" strokecolor="windowText" strokeweight="1.5pt">
              <v:stroke endarrow="block" joinstyle="miter"/>
            </v:shape>
            <v:shape id="Straight Arrow Connector 24" o:spid="_x0000_s1037" type="#_x0000_t32" style="position:absolute;left:2949;top:5978;width:6489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2zZcAAAADbAAAADwAAAGRycy9kb3ducmV2LnhtbERPz2vCMBS+C/sfwht401TH1q0aRcZE&#10;2W1O8Pponm2xeWmTrKn//XIY7Pjx/V5vR9OKgZxvLCtYzDMQxKXVDVcKzt/72SsIH5A1tpZJwZ08&#10;bDcPkzUW2kb+ouEUKpFC2BeooA6hK6T0ZU0G/dx2xIm7WmcwJOgqqR3GFG5aucyyF2mw4dRQY0fv&#10;NZW3049RcMEP1/fxbciPh/OzvuSxj59RqenjuFuBCDSGf/Gf+6gVPKX16Uv6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9s2XAAAAA2wAAAA8AAAAAAAAAAAAAAAAA&#10;oQIAAGRycy9kb3ducmV2LnhtbFBLBQYAAAAABAAEAPkAAACOAwAAAAA=&#10;" strokecolor="windowText" strokeweight="1.5pt">
              <v:stroke endarrow="block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25" o:spid="_x0000_s1038" type="#_x0000_t34" style="position:absolute;left:3784;top:7521;width:7081;height:4227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6+GsUAAADbAAAADwAAAGRycy9kb3ducmV2LnhtbESPQWvCQBSE74X+h+UJvZRmE0tDia5S&#10;BEG9lKqteHtkn9lg9m3MbjX+e1co9DjMzDfMeNrbRpyp87VjBVmSgiAuna65UrDdzF/eQfiArLFx&#10;TAqu5GE6eXwYY6Hdhb/ovA6ViBD2BSowIbSFlL40ZNEnriWO3sF1FkOUXSV1h5cIt40cpmkuLdYc&#10;Fwy2NDNUHte/VsFptfgxn3sKbjnP8fSWfz9fd5lST4P+YwQiUB/+w3/thVbwmsH9S/wBcn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6+GsUAAADbAAAADwAAAAAAAAAA&#10;AAAAAAChAgAAZHJzL2Rvd25yZXYueG1sUEsFBgAAAAAEAAQA+QAAAJMDAAAAAA==&#10;" adj="21598" strokecolor="windowText" strokeweight="1.5pt">
              <v:stroke endarrow="block"/>
            </v:shape>
            <v:shape id="Elbow Connector 26" o:spid="_x0000_s1039" type="#_x0000_t34" style="position:absolute;left:4611;top:10019;width:7001;height:285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Gu0cQAAADbAAAADwAAAGRycy9kb3ducmV2LnhtbESPQUvDQBSE7wX/w/KEXordWNoosdsi&#10;Wos9tvXi7ZF9JsHs2yX7TOK/7xYEj8PMfMOst6NrVU9dbDwbuJ9noIhLbxuuDHyc3+4eQUVBtth6&#10;JgO/FGG7uZmssbB+4CP1J6lUgnAs0EAtEgqtY1mTwzj3gTh5X75zKEl2lbYdDgnuWr3Islw7bDgt&#10;1Bjopaby+/TjDMjroc+P+eK8mgUZV4fhc7dvgzHT2/H5CZTQKP/hv/a7NbB8gOuX9AP05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a7RxAAAANsAAAAPAAAAAAAAAAAA&#10;AAAAAKECAABkcnMvZG93bnJldi54bWxQSwUGAAAAAAQABAD5AAAAkgMAAAAA&#10;" adj="21722" strokecolor="windowText" strokeweight="1.5pt">
              <v:stroke endarrow="block"/>
            </v:shape>
            <v:shape id="Straight Arrow Connector 27" o:spid="_x0000_s1040" type="#_x0000_t32" style="position:absolute;left:7586;top:36870;width:953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wzScIAAADbAAAADwAAAGRycy9kb3ducmV2LnhtbERPz2vCMBS+D/wfwhN2GZo6po5qFBFE&#10;hyerDHZ7a16bYvNSm6j1vzeHwY4f3+/5srO1uFHrK8cKRsMEBHHudMWlgtNxM/gE4QOyxtoxKXiQ&#10;h+Wi9zLHVLs7H+iWhVLEEPYpKjAhNKmUPjdk0Q9dQxy5wrUWQ4RtKXWL9xhua/meJBNpseLYYLCh&#10;taH8nF2tgksxzQp8+z5dRz/j/Hf72H+VZq/Ua79bzUAE6sK/+M+90wo+4tj4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wzScIAAADbAAAADwAAAAAAAAAAAAAA&#10;AAChAgAAZHJzL2Rvd25yZXYueG1sUEsFBgAAAAAEAAQA+QAAAJADAAAAAA==&#10;" strokecolor="windowText" strokeweight="1.5pt">
              <v:stroke endarrow="block" joinstyle="miter"/>
            </v:shape>
            <v:shape id="Straight Arrow Connector 28" o:spid="_x0000_s1041" type="#_x0000_t32" style="position:absolute;left:7586;top:39132;width:953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vkcUAAADbAAAADwAAAGRycy9kb3ducmV2LnhtbESPQWvCQBSE7wX/w/IKvRTdKLVKdBUp&#10;SCuejCJ4e2ZfsqHZt2l21fjvu0Khx2FmvmHmy87W4kqtrxwrGA4SEMS50xWXCg77dX8KwgdkjbVj&#10;UnAnD8tF72mOqXY33tE1C6WIEPYpKjAhNKmUPjdk0Q9cQxy9wrUWQ5RtKXWLtwi3tRwlybu0WHFc&#10;MNjQh6H8O7tYBT/FJCvw9Xi4DE/j/Px5325Ks1Xq5blbzUAE6sJ/+K/9pRWM3+DxJf4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ivkcUAAADbAAAADwAAAAAAAAAA&#10;AAAAAAChAgAAZHJzL2Rvd25yZXYueG1sUEsFBgAAAAAEAAQA+QAAAJMDAAAAAA==&#10;" strokecolor="windowText" strokeweight="1.5pt">
              <v:stroke endarrow="block" joinstyle="miter"/>
            </v:shape>
            <v:shape id="Straight Arrow Connector 29" o:spid="_x0000_s1042" type="#_x0000_t32" style="position:absolute;left:7684;top:41393;width:953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QKCsUAAADbAAAADwAAAGRycy9kb3ducmV2LnhtbESPQWvCQBSE74X+h+UVeil1oxBbUlcR&#10;oVjxZJSCt2f2JRuafZtmV43/3hUEj8PMfMNMZr1txIk6XztWMBwkIIgLp2uuFOy23++fIHxA1tg4&#10;JgUX8jCbPj9NMNPuzBs65aESEcI+QwUmhDaT0heGLPqBa4mjV7rOYoiyq6Tu8BzhtpGjJBlLizXH&#10;BYMtLQwVf/nRKvgvP/IS3353x+E+LQ7Ly3pVmbVSry/9/AtEoD48wvf2j1aQpnD7En+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QKCsUAAADbAAAADwAAAAAAAAAA&#10;AAAAAAChAgAAZHJzL2Rvd25yZXYueG1sUEsFBgAAAAAEAAQA+QAAAJMDAAAAAA==&#10;" strokecolor="windowText" strokeweight="1.5pt">
              <v:stroke endarrow="block" joinstyle="miter"/>
            </v:shape>
            <v:shape id="Text Box 32" o:spid="_x0000_s1043" type="#_x0000_t202" style="position:absolute;left:1474;top:3144;width:3638;height:2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<v:textbox>
                <w:txbxContent>
                  <w:p w:rsidR="002939DF" w:rsidRPr="002939DF" w:rsidRDefault="002939DF" w:rsidP="002939DF">
                    <w:pPr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2939DF">
                      <w:rPr>
                        <w:i/>
                        <w:color w:val="000000"/>
                        <w:sz w:val="26"/>
                        <w:szCs w:val="26"/>
                        <w:lang w:val="en-US"/>
                      </w:rPr>
                      <w:t>U</w:t>
                    </w:r>
                    <w:r w:rsidRPr="002939DF"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33" o:spid="_x0000_s1044" type="#_x0000_t202" style="position:absolute;left:1179;top:8059;width:3638;height:30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<v:textbox>
                <w:txbxContent>
                  <w:p w:rsidR="002939DF" w:rsidRPr="002939DF" w:rsidRDefault="002939DF" w:rsidP="002939DF">
                    <w:pPr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2939DF">
                      <w:rPr>
                        <w:i/>
                        <w:color w:val="000000"/>
                        <w:sz w:val="26"/>
                        <w:szCs w:val="26"/>
                        <w:lang w:val="en-US"/>
                      </w:rPr>
                      <w:t>U</w:t>
                    </w:r>
                    <w:r w:rsidRPr="002939DF"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Flowchart: Summing Junction 34" o:spid="_x0000_s1045" type="#_x0000_t123" style="position:absolute;left:36379;top:4308;width:3638;height:3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9pcEA&#10;AADbAAAADwAAAGRycy9kb3ducmV2LnhtbERPz2vCMBS+D/wfwhO8DE036pBqlDEQdrHOzoPHR/Ns&#10;is1LSTKt/705CDt+fL9Xm8F24ko+tI4VvM0yEMS10y03Co6/2+kCRIjIGjvHpOBOATbr0csKC+1u&#10;fKBrFRuRQjgUqMDE2BdShtqQxTBzPXHizs5bjAn6RmqPtxRuO/meZR/SYsupwWBPX4bqS/VnFZzO&#10;89zvyq011d6+urwtc/dTKjUZD59LEJGG+C9+ur+1gnkam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L/aXBAAAA2wAAAA8AAAAAAAAAAAAAAAAAmAIAAGRycy9kb3du&#10;cmV2LnhtbFBLBQYAAAAABAAEAPUAAACGAwAAAAA=&#10;" fillcolor="window" strokecolor="windowText" strokeweight="1.5pt">
              <v:stroke joinstyle="miter"/>
            </v:shape>
            <v:shape id="Flowchart: Summing Junction 35" o:spid="_x0000_s1046" type="#_x0000_t123" style="position:absolute;left:34019;top:13060;width:3638;height:3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YPsQA&#10;AADbAAAADwAAAGRycy9kb3ducmV2LnhtbESPQWsCMRSE7wX/Q3iCl1Kzyip2NYoUhF661bWHHh+b&#10;52Zx87IkqW7/fVMo9DjMzDfMZjfYTtzIh9axgtk0A0FcO91yo+DjfHhagQgRWWPnmBR8U4DddvSw&#10;wUK7O5/oVsVGJAiHAhWYGPtCylAbshimridO3sV5izFJ30jt8Z7gtpPzLFtKiy2nBYM9vRiqr9WX&#10;VfB5WeT+rTxYU73bR5e3Ze6OpVKT8bBfg4g0xP/wX/tVK1g8w++X9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WD7EAAAA2wAAAA8AAAAAAAAAAAAAAAAAmAIAAGRycy9k&#10;b3ducmV2LnhtbFBLBQYAAAAABAAEAPUAAACJAwAAAAA=&#10;" fillcolor="window" strokecolor="windowText" strokeweight="1.5pt">
              <v:stroke joinstyle="miter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Elbow Connector 36" o:spid="_x0000_s1047" type="#_x0000_t35" style="position:absolute;left:22909;top:4307;width:15289;height:2656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7KBLsAAADbAAAADwAAAGRycy9kb3ducmV2LnhtbERPvQrCMBDeBd8hnOCmqQ4i1SgqFtxE&#10;raDb0ZxtsbmUJtr69mYQHD++/+W6M5V4U+NKywom4wgEcWZ1ybmC9JKM5iCcR9ZYWSYFH3KwXvV7&#10;S4y1bflE77PPRQhhF6OCwvs6ltJlBRl0Y1sTB+5hG4M+wCaXusE2hJtKTqNoJg2WHBoKrGlXUPY8&#10;v4yC+zbBG6U+bQ1jIic2Oh6ve6WGg26zAOGp83/xz33QCmZhffgSfo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VPsoEuwAAANsAAAAPAAAAAAAAAAAAAAAAAKECAABk&#10;cnMvZG93bnJldi54bWxQSwUGAAAAAAQABAD5AAAAiQMAAAAA&#10;" adj="9515,40198" strokecolor="#00b050" strokeweight="2.25p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Elbow Connector 37" o:spid="_x0000_s1048" type="#_x0000_t33" style="position:absolute;left:22909;top:6963;width:12929;height:6097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pAD8QAAADbAAAADwAAAGRycy9kb3ducmV2LnhtbESPzYvCMBTE7wv+D+EJe1vTFlaWahTx&#10;A73swQ/E46N5NsXmpTZR6/71ZmFhj8PM/IYZTztbizu1vnKsIB0kIIgLpysuFRz2q48vED4ga6wd&#10;k4IneZhOem9jzLV78Jbuu1CKCGGfowITQpNL6QtDFv3ANcTRO7vWYoiyLaVu8RHhtpZZkgylxYrj&#10;gsGG5oaKy+5mFRBjVmTrdE6nbPk5M9fvn8UxKPXe72YjEIG68B/+a2+0gmEKv1/iD5C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ikAPxAAAANsAAAAPAAAAAAAAAAAA&#10;AAAAAKECAABkcnMvZG93bnJldi54bWxQSwUGAAAAAAQABAD5AAAAkgMAAAAA&#10;" strokecolor="red" strokeweight=".5pt">
              <v:stroke endarrow="block"/>
            </v:shape>
            <v:shape id="Elbow Connector 38" o:spid="_x0000_s1049" type="#_x0000_t35" style="position:absolute;left:23105;top:14207;width:12733;height:249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U0/sIAAADbAAAADwAAAGRycy9kb3ducmV2LnhtbESPQWvCQBSE7wX/w/IEb81GDyGkWUW0&#10;hR6KtNreH9nXJJh9G7JPE/313UKhx2FmvmHKzeQ6daUhtJ4NLJMUFHHlbcu1gc/Ty2MOKgiyxc4z&#10;GbhRgM169lBiYf3IH3Q9Sq0ihEOBBhqRvtA6VA05DInviaP37QeHEuVQazvgGOGu06s0zbTDluNC&#10;gz3tGqrOx4szIPfgRnp+k6/Llt4Puq/cPg/GLObT9gmU0CT/4b/2qzWQreD3S/wBe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U0/sIAAADbAAAADwAAAAAAAAAAAAAA&#10;AAChAgAAZHJzL2Rvd25yZXYueG1sUEsFBgAAAAAEAAQA+QAAAJADAAAAAA==&#10;" adj="9257,41422" strokecolor="red" strokeweight=".5pt">
              <v:stroke endarrow="block"/>
            </v:shape>
            <v:shape id="Elbow Connector 39" o:spid="_x0000_s1050" type="#_x0000_t34" style="position:absolute;left:23302;top:6126;width:13077;height:7934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NQ8QAAADbAAAADwAAAGRycy9kb3ducmV2LnhtbESPQYvCMBSE74L/ITzBi6ypCirVKOKy&#10;u3qyunvY46N5tsXmpTSx1n9vBMHjMDPfMMt1a0rRUO0KywpGwwgEcWp1wZmCv9+vjzkI55E1lpZJ&#10;wZ0crFfdzhJjbW98pObkMxEg7GJUkHtfxVK6NCeDbmgr4uCdbW3QB1lnUtd4C3BTynEUTaXBgsNC&#10;jhVtc0ovp6tRkOjB/uffz4qzPIzk56FJ7tfvRKl+r90sQHhq/Tv8au+0gukEnl/CD5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qM1DxAAAANsAAAAPAAAAAAAAAAAA&#10;AAAAAKECAABkcnMvZG93bnJldi54bWxQSwUGAAAAAAQABAD5AAAAkgMAAAAA&#10;" adj="15347" strokecolor="#00b050" strokeweight="2.25pt">
              <v:stroke endarrow="block"/>
            </v:shape>
            <v:shape id="Elbow Connector 40" o:spid="_x0000_s1051" type="#_x0000_t33" style="position:absolute;left:37657;top:14878;width:5899;height:2050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RWfMEAAADbAAAADwAAAGRycy9kb3ducmV2LnhtbESP0YrCMBRE34X9h3AXfLNpd6VINYoI&#10;guyb1Q+4Nte22NyUJluz+/VGEHwcZuYMs9oE04mRBtdaVpAlKQjiyuqWawXn0362AOE8ssbOMin4&#10;Iweb9cdkhYW2dz7SWPpaRAi7AhU03veFlK5qyKBLbE8cvasdDPooh1rqAe8Rbjr5laa5NNhyXGiw&#10;p11D1a38NQp+vvPxcm5NttuXLLMQbPnvDkpNP8N2CcJT8O/wq33QCvI5PL/EH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JFZ8wQAAANsAAAAPAAAAAAAAAAAAAAAA&#10;AKECAABkcnMvZG93bnJldi54bWxQSwUGAAAAAAQABAD5AAAAjwMAAAAA&#10;" strokecolor="windowText" strokeweight="1.5pt">
              <v:stroke endarrow="block"/>
            </v:shape>
            <v:shape id="Elbow Connector 41" o:spid="_x0000_s1052" type="#_x0000_t33" style="position:absolute;left:40017;top:6126;width:9242;height:2923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z58EAAADbAAAADwAAAGRycy9kb3ducmV2LnhtbESP0YrCMBRE34X9h3AXfLNpd7FINYoI&#10;guyb1Q+4Nte22NyUJluz+/VGEHwcZuYMs9oE04mRBtdaVpAlKQjiyuqWawXn0362AOE8ssbOMin4&#10;Iweb9cdkhYW2dz7SWPpaRAi7AhU03veFlK5qyKBLbE8cvasdDPooh1rqAe8Rbjr5laa5NNhyXGiw&#10;p11D1a38NQp+vvPxcm5NttuXLLMQbPnvDkpNP8N2CcJT8O/wq33QCvI5PL/EH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aPPnwQAAANsAAAAPAAAAAAAAAAAAAAAA&#10;AKECAABkcnMvZG93bnJldi54bWxQSwUGAAAAAAQABAD5AAAAjwMAAAAA&#10;" strokecolor="windowText" strokeweight="1.5pt">
              <v:stroke endarrow="block"/>
            </v:shape>
            <v:shape id="Text Box 42" o:spid="_x0000_s1053" type="#_x0000_t202" style="position:absolute;left:4424;top:33230;width:3638;height:30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<v:textbox>
                <w:txbxContent>
                  <w:p w:rsidR="002939DF" w:rsidRPr="002939DF" w:rsidRDefault="002939DF" w:rsidP="002939DF">
                    <w:pPr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2939DF">
                      <w:rPr>
                        <w:i/>
                        <w:color w:val="000000"/>
                        <w:sz w:val="26"/>
                        <w:szCs w:val="26"/>
                        <w:lang w:val="en-US"/>
                      </w:rPr>
                      <w:t>F</w:t>
                    </w:r>
                    <w:r w:rsidRPr="002939DF"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43" o:spid="_x0000_s1054" type="#_x0000_t202" style="position:absolute;left:4424;top:37064;width:3638;height:30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<v:textbox>
                <w:txbxContent>
                  <w:p w:rsidR="002939DF" w:rsidRPr="002939DF" w:rsidRDefault="002939DF" w:rsidP="002939DF">
                    <w:pPr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2939DF">
                      <w:rPr>
                        <w:i/>
                        <w:color w:val="000000"/>
                        <w:sz w:val="26"/>
                        <w:szCs w:val="26"/>
                        <w:lang w:val="en-US"/>
                      </w:rPr>
                      <w:t>F</w:t>
                    </w:r>
                    <w:r w:rsidRPr="002939DF"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44" o:spid="_x0000_s1055" type="#_x0000_t202" style="position:absolute;left:4129;top:42866;width:3638;height:3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<v:textbox>
                <w:txbxContent>
                  <w:p w:rsidR="002939DF" w:rsidRPr="002939DF" w:rsidRDefault="002939DF" w:rsidP="002939DF">
                    <w:pPr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2939DF">
                      <w:rPr>
                        <w:i/>
                        <w:color w:val="000000"/>
                        <w:sz w:val="26"/>
                        <w:szCs w:val="26"/>
                        <w:lang w:val="en-US"/>
                      </w:rPr>
                      <w:t>F</w:t>
                    </w:r>
                    <w:r w:rsidRPr="002939DF"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Text Box 45" o:spid="_x0000_s1056" type="#_x0000_t202" style="position:absolute;left:3834;top:39814;width:4326;height:3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<v:textbox>
                <w:txbxContent>
                  <w:p w:rsidR="002939DF" w:rsidRPr="002939DF" w:rsidRDefault="002939DF" w:rsidP="002939DF">
                    <w:pPr>
                      <w:spacing w:line="240" w:lineRule="auto"/>
                      <w:rPr>
                        <w:i/>
                        <w:color w:val="000000"/>
                        <w:sz w:val="26"/>
                        <w:szCs w:val="26"/>
                        <w:lang w:val="en-US"/>
                      </w:rPr>
                    </w:pPr>
                    <w:r w:rsidRPr="002939DF">
                      <w:rPr>
                        <w:i/>
                        <w:color w:val="000000"/>
                        <w:sz w:val="26"/>
                        <w:szCs w:val="26"/>
                        <w:lang w:val="en-US"/>
                      </w:rPr>
                      <w:t>. . .</w:t>
                    </w:r>
                  </w:p>
                </w:txbxContent>
              </v:textbox>
            </v:shape>
            <v:shape id="Text Box 46" o:spid="_x0000_s1057" type="#_x0000_t202" style="position:absolute;left:25760;top:1378;width:5014;height:3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<v:textbox>
                <w:txbxContent>
                  <w:p w:rsidR="002939DF" w:rsidRPr="002939DF" w:rsidRDefault="002939DF" w:rsidP="002939DF">
                    <w:pPr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</w:rPr>
                    </w:pPr>
                    <w:r w:rsidRPr="002939DF">
                      <w:rPr>
                        <w:i/>
                        <w:color w:val="000000"/>
                        <w:sz w:val="26"/>
                        <w:szCs w:val="26"/>
                        <w:lang w:val="en-US"/>
                      </w:rPr>
                      <w:t>Y</w:t>
                    </w:r>
                    <w:r w:rsidRPr="002939DF"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</w:rPr>
                      <w:t>ДО1</w:t>
                    </w:r>
                  </w:p>
                </w:txbxContent>
              </v:textbox>
            </v:shape>
            <v:shape id="Text Box 49" o:spid="_x0000_s1058" type="#_x0000_t202" style="position:absolute;left:28584;top:10030;width:4326;height:30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<v:textbox>
                <w:txbxContent>
                  <w:p w:rsidR="002939DF" w:rsidRPr="002939DF" w:rsidRDefault="002939DF" w:rsidP="002939DF">
                    <w:pPr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</w:rPr>
                    </w:pPr>
                    <w:r w:rsidRPr="002939DF">
                      <w:rPr>
                        <w:i/>
                        <w:color w:val="000000"/>
                        <w:sz w:val="26"/>
                        <w:szCs w:val="26"/>
                        <w:lang w:val="en-US"/>
                      </w:rPr>
                      <w:t>Y</w:t>
                    </w:r>
                    <w:r w:rsidRPr="002939DF"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</w:rPr>
                      <w:t>М1</w:t>
                    </w:r>
                  </w:p>
                  <w:p w:rsidR="002939DF" w:rsidRPr="002939DF" w:rsidRDefault="002939DF" w:rsidP="002939DF">
                    <w:pPr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shape id="Text Box 50" o:spid="_x0000_s1059" type="#_x0000_t202" style="position:absolute;left:30774;top:18796;width:5310;height:3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<v:textbox>
                <w:txbxContent>
                  <w:p w:rsidR="002939DF" w:rsidRPr="002939DF" w:rsidRDefault="002939DF" w:rsidP="002939DF">
                    <w:pPr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2939DF">
                      <w:rPr>
                        <w:i/>
                        <w:color w:val="000000"/>
                        <w:sz w:val="26"/>
                        <w:szCs w:val="26"/>
                        <w:lang w:val="en-US"/>
                      </w:rPr>
                      <w:t>Y</w:t>
                    </w:r>
                    <w:r w:rsidRPr="002939DF"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</w:rPr>
                      <w:t>М</w:t>
                    </w:r>
                    <w:r w:rsidRPr="002939DF"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  <w:t>n</w:t>
                    </w:r>
                  </w:p>
                  <w:p w:rsidR="002939DF" w:rsidRPr="002939DF" w:rsidRDefault="002939DF" w:rsidP="002939DF">
                    <w:pPr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shape id="Text Box 51" o:spid="_x0000_s1060" type="#_x0000_t202" style="position:absolute;left:35592;top:8965;width:5605;height:30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<v:textbox>
                <w:txbxContent>
                  <w:p w:rsidR="002939DF" w:rsidRPr="002939DF" w:rsidRDefault="002939DF" w:rsidP="002939DF">
                    <w:pPr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2939DF">
                      <w:rPr>
                        <w:i/>
                        <w:color w:val="000000"/>
                        <w:sz w:val="26"/>
                        <w:szCs w:val="26"/>
                        <w:lang w:val="en-US"/>
                      </w:rPr>
                      <w:t>Y</w:t>
                    </w:r>
                    <w:r w:rsidRPr="002939DF"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</w:rPr>
                      <w:t>ДО</w:t>
                    </w:r>
                    <w:r w:rsidRPr="002939DF"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  <w:t>n</w:t>
                    </w:r>
                  </w:p>
                  <w:p w:rsidR="002939DF" w:rsidRPr="002939DF" w:rsidRDefault="002939DF" w:rsidP="002939DF">
                    <w:pPr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shape id="Text Box 52" o:spid="_x0000_s1061" type="#_x0000_t202" style="position:absolute;left:49751;top:27317;width:3638;height:30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<v:textbox>
                <w:txbxContent>
                  <w:p w:rsidR="002939DF" w:rsidRPr="002939DF" w:rsidRDefault="002939DF" w:rsidP="002939DF">
                    <w:pPr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2939DF">
                      <w:rPr>
                        <w:i/>
                        <w:color w:val="000000"/>
                        <w:sz w:val="26"/>
                        <w:szCs w:val="26"/>
                        <w:lang w:val="en-US"/>
                      </w:rPr>
                      <w:t>Δ</w:t>
                    </w:r>
                    <w:r w:rsidRPr="002939DF"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53" o:spid="_x0000_s1062" type="#_x0000_t202" style="position:absolute;left:39722;top:27433;width:3638;height:30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<v:textbox>
                <w:txbxContent>
                  <w:p w:rsidR="002939DF" w:rsidRPr="002939DF" w:rsidRDefault="002939DF" w:rsidP="002939DF">
                    <w:pPr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2939DF">
                      <w:rPr>
                        <w:i/>
                        <w:color w:val="000000"/>
                        <w:sz w:val="26"/>
                        <w:szCs w:val="26"/>
                        <w:lang w:val="en-US"/>
                      </w:rPr>
                      <w:t>Δ</w:t>
                    </w:r>
                    <w:r w:rsidRPr="002939DF"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  <w:t>n</w:t>
                    </w:r>
                  </w:p>
                  <w:p w:rsidR="002939DF" w:rsidRPr="002939DF" w:rsidRDefault="002939DF" w:rsidP="002939DF">
                    <w:pPr>
                      <w:rPr>
                        <w:i/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2939DF" w:rsidRPr="00F65B91" w:rsidRDefault="002939DF" w:rsidP="002939DF">
      <w:pPr>
        <w:jc w:val="center"/>
        <w:rPr>
          <w:szCs w:val="28"/>
        </w:rPr>
      </w:pPr>
      <w:r>
        <w:rPr>
          <w:szCs w:val="28"/>
        </w:rPr>
        <w:t xml:space="preserve">Рис. </w:t>
      </w:r>
      <w:r w:rsidRPr="00F65B91">
        <w:rPr>
          <w:szCs w:val="28"/>
        </w:rPr>
        <w:t>2</w:t>
      </w:r>
      <w:r>
        <w:rPr>
          <w:szCs w:val="28"/>
        </w:rPr>
        <w:t>. – Функциональная схема реализации метода диагностики отказов</w:t>
      </w:r>
    </w:p>
    <w:p w:rsidR="002939DF" w:rsidRDefault="002939DF" w:rsidP="002939DF">
      <w:pPr>
        <w:ind w:firstLine="709"/>
        <w:rPr>
          <w:szCs w:val="28"/>
        </w:rPr>
      </w:pPr>
      <w:r>
        <w:rPr>
          <w:szCs w:val="28"/>
        </w:rPr>
        <w:t xml:space="preserve">Где </w:t>
      </w:r>
      <w:r w:rsidRPr="00163B64">
        <w:rPr>
          <w:szCs w:val="28"/>
        </w:rPr>
        <w:t>U</w:t>
      </w:r>
      <w:r w:rsidRPr="00163B64">
        <w:rPr>
          <w:szCs w:val="28"/>
          <w:vertAlign w:val="subscript"/>
        </w:rPr>
        <w:t>1</w:t>
      </w:r>
      <w:r w:rsidRPr="00163B64">
        <w:rPr>
          <w:szCs w:val="28"/>
        </w:rPr>
        <w:t>…U</w:t>
      </w:r>
      <w:r w:rsidRPr="00163B64">
        <w:rPr>
          <w:szCs w:val="28"/>
          <w:vertAlign w:val="subscript"/>
        </w:rPr>
        <w:t>n</w:t>
      </w:r>
      <w:r w:rsidRPr="00163B64">
        <w:rPr>
          <w:szCs w:val="28"/>
        </w:rPr>
        <w:t xml:space="preserve"> – компоненты вектора управляющих (входных)</w:t>
      </w:r>
      <w:r>
        <w:rPr>
          <w:szCs w:val="28"/>
        </w:rPr>
        <w:t xml:space="preserve"> </w:t>
      </w:r>
      <w:r w:rsidRPr="00163B64">
        <w:rPr>
          <w:szCs w:val="28"/>
        </w:rPr>
        <w:t>воздействий</w:t>
      </w:r>
      <w:r>
        <w:rPr>
          <w:szCs w:val="28"/>
        </w:rPr>
        <w:t xml:space="preserve">, </w:t>
      </w:r>
      <w:r w:rsidRPr="00AE703B">
        <w:rPr>
          <w:szCs w:val="28"/>
        </w:rPr>
        <w:t>Y</w:t>
      </w:r>
      <w:r w:rsidRPr="00AE703B">
        <w:rPr>
          <w:szCs w:val="28"/>
          <w:vertAlign w:val="subscript"/>
        </w:rPr>
        <w:t>М1</w:t>
      </w:r>
      <w:r w:rsidRPr="00AE703B">
        <w:rPr>
          <w:szCs w:val="28"/>
        </w:rPr>
        <w:t>…Y</w:t>
      </w:r>
      <w:r w:rsidRPr="00AE703B">
        <w:rPr>
          <w:szCs w:val="28"/>
          <w:vertAlign w:val="subscript"/>
        </w:rPr>
        <w:t>Мn</w:t>
      </w:r>
      <w:r w:rsidRPr="00AE703B">
        <w:rPr>
          <w:szCs w:val="28"/>
        </w:rPr>
        <w:t xml:space="preserve"> – компоненты вектора выходов модели</w:t>
      </w:r>
      <w:r>
        <w:rPr>
          <w:szCs w:val="28"/>
        </w:rPr>
        <w:t xml:space="preserve"> нейросети, которая может быть цифровым регулятором или отдельной моделью системы управления. Y</w:t>
      </w:r>
      <w:r w:rsidRPr="006C39B8">
        <w:rPr>
          <w:szCs w:val="28"/>
          <w:vertAlign w:val="subscript"/>
        </w:rPr>
        <w:t>ДО1</w:t>
      </w:r>
      <w:r>
        <w:rPr>
          <w:szCs w:val="28"/>
        </w:rPr>
        <w:t>…Y</w:t>
      </w:r>
      <w:r w:rsidRPr="006C39B8">
        <w:rPr>
          <w:szCs w:val="28"/>
          <w:vertAlign w:val="subscript"/>
        </w:rPr>
        <w:t>ДО</w:t>
      </w:r>
      <w:r w:rsidRPr="006C39B8">
        <w:rPr>
          <w:szCs w:val="28"/>
          <w:vertAlign w:val="subscript"/>
          <w:lang w:val="en-US"/>
        </w:rPr>
        <w:t>n</w:t>
      </w:r>
      <w:r>
        <w:rPr>
          <w:szCs w:val="28"/>
        </w:rPr>
        <w:t xml:space="preserve"> – компоненты вектора </w:t>
      </w:r>
      <w:r w:rsidRPr="006C39B8">
        <w:rPr>
          <w:szCs w:val="28"/>
        </w:rPr>
        <w:t xml:space="preserve">выходных параметров </w:t>
      </w:r>
      <w:r>
        <w:rPr>
          <w:szCs w:val="28"/>
        </w:rPr>
        <w:t xml:space="preserve">диагностируемого объекта. </w:t>
      </w:r>
      <w:r w:rsidRPr="006C39B8">
        <w:rPr>
          <w:szCs w:val="28"/>
        </w:rPr>
        <w:t>Δ</w:t>
      </w:r>
      <w:r w:rsidRPr="006C39B8">
        <w:rPr>
          <w:szCs w:val="28"/>
          <w:vertAlign w:val="subscript"/>
        </w:rPr>
        <w:t>1</w:t>
      </w:r>
      <w:r w:rsidRPr="006C39B8">
        <w:rPr>
          <w:szCs w:val="28"/>
        </w:rPr>
        <w:t>… Δ</w:t>
      </w:r>
      <w:r w:rsidRPr="006C39B8">
        <w:rPr>
          <w:szCs w:val="28"/>
          <w:vertAlign w:val="subscript"/>
        </w:rPr>
        <w:t>n</w:t>
      </w:r>
      <w:r w:rsidRPr="006C39B8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6C39B8">
        <w:rPr>
          <w:szCs w:val="28"/>
        </w:rPr>
        <w:t xml:space="preserve">разности векторов выходов </w:t>
      </w:r>
      <w:r>
        <w:rPr>
          <w:szCs w:val="28"/>
        </w:rPr>
        <w:t>диагностируемого объекта</w:t>
      </w:r>
      <w:r w:rsidRPr="006C39B8">
        <w:rPr>
          <w:szCs w:val="28"/>
        </w:rPr>
        <w:t xml:space="preserve"> и </w:t>
      </w:r>
      <w:r>
        <w:rPr>
          <w:szCs w:val="28"/>
        </w:rPr>
        <w:t>модели</w:t>
      </w:r>
      <w:r w:rsidRPr="006C39B8">
        <w:rPr>
          <w:szCs w:val="28"/>
        </w:rPr>
        <w:t xml:space="preserve">, на основе анализа которых происходит распознавание состояния </w:t>
      </w:r>
      <w:r>
        <w:rPr>
          <w:szCs w:val="28"/>
        </w:rPr>
        <w:t xml:space="preserve">диагностируемого объекта </w:t>
      </w:r>
      <w:r w:rsidRPr="006C39B8">
        <w:rPr>
          <w:szCs w:val="28"/>
        </w:rPr>
        <w:t xml:space="preserve">в текущий момент времени и принятие решения о принадлежности этого состояния </w:t>
      </w:r>
      <w:r>
        <w:rPr>
          <w:szCs w:val="28"/>
        </w:rPr>
        <w:t xml:space="preserve">к </w:t>
      </w:r>
      <w:r>
        <w:rPr>
          <w:szCs w:val="28"/>
        </w:rPr>
        <w:lastRenderedPageBreak/>
        <w:t>конкретному</w:t>
      </w:r>
      <w:r w:rsidRPr="006C39B8">
        <w:rPr>
          <w:szCs w:val="28"/>
        </w:rPr>
        <w:t xml:space="preserve"> классу (F</w:t>
      </w:r>
      <w:r w:rsidRPr="006C39B8">
        <w:rPr>
          <w:szCs w:val="28"/>
          <w:vertAlign w:val="subscript"/>
        </w:rPr>
        <w:t>1</w:t>
      </w:r>
      <w:r w:rsidRPr="006C39B8">
        <w:rPr>
          <w:szCs w:val="28"/>
        </w:rPr>
        <w:t>…F</w:t>
      </w:r>
      <w:r>
        <w:rPr>
          <w:szCs w:val="28"/>
          <w:vertAlign w:val="subscript"/>
          <w:lang w:val="en-US"/>
        </w:rPr>
        <w:t>n</w:t>
      </w:r>
      <w:r w:rsidRPr="006C39B8">
        <w:rPr>
          <w:szCs w:val="28"/>
        </w:rPr>
        <w:t xml:space="preserve"> – компоненты вектора выходов </w:t>
      </w:r>
      <w:r>
        <w:rPr>
          <w:szCs w:val="28"/>
        </w:rPr>
        <w:t>нейросетевого классификатора отказов</w:t>
      </w:r>
      <w:r w:rsidRPr="006C39B8">
        <w:rPr>
          <w:szCs w:val="28"/>
        </w:rPr>
        <w:t>).</w:t>
      </w:r>
    </w:p>
    <w:p w:rsidR="002939DF" w:rsidRPr="00C75789" w:rsidRDefault="002939DF" w:rsidP="002939DF">
      <w:pPr>
        <w:ind w:firstLine="709"/>
        <w:rPr>
          <w:szCs w:val="28"/>
        </w:rPr>
      </w:pPr>
      <w:r w:rsidRPr="00F15BBB">
        <w:rPr>
          <w:szCs w:val="28"/>
        </w:rPr>
        <w:t xml:space="preserve">Особенностью </w:t>
      </w:r>
      <w:r>
        <w:rPr>
          <w:szCs w:val="28"/>
        </w:rPr>
        <w:t>описанного</w:t>
      </w:r>
      <w:r w:rsidRPr="00F15BBB">
        <w:rPr>
          <w:szCs w:val="28"/>
        </w:rPr>
        <w:t xml:space="preserve"> </w:t>
      </w:r>
      <w:r>
        <w:rPr>
          <w:szCs w:val="28"/>
        </w:rPr>
        <w:t>выше классификатора</w:t>
      </w:r>
      <w:r w:rsidRPr="00F15BBB">
        <w:rPr>
          <w:szCs w:val="28"/>
        </w:rPr>
        <w:t xml:space="preserve"> является обучение на</w:t>
      </w:r>
      <w:r>
        <w:rPr>
          <w:szCs w:val="28"/>
        </w:rPr>
        <w:t xml:space="preserve"> существующем</w:t>
      </w:r>
      <w:r w:rsidRPr="00F15BBB">
        <w:rPr>
          <w:szCs w:val="28"/>
        </w:rPr>
        <w:t xml:space="preserve"> множестве (обучение с учителем)</w:t>
      </w:r>
      <w:r>
        <w:rPr>
          <w:szCs w:val="28"/>
        </w:rPr>
        <w:t>. Поэтому</w:t>
      </w:r>
      <w:r w:rsidRPr="00F15BBB">
        <w:rPr>
          <w:szCs w:val="28"/>
        </w:rPr>
        <w:t xml:space="preserve"> представляет интерес</w:t>
      </w:r>
      <w:r>
        <w:rPr>
          <w:szCs w:val="28"/>
        </w:rPr>
        <w:t xml:space="preserve"> </w:t>
      </w:r>
      <w:r w:rsidRPr="00F15BBB">
        <w:rPr>
          <w:szCs w:val="28"/>
        </w:rPr>
        <w:t>исследовани</w:t>
      </w:r>
      <w:r>
        <w:rPr>
          <w:szCs w:val="28"/>
        </w:rPr>
        <w:t>я</w:t>
      </w:r>
      <w:r w:rsidRPr="00F15BBB">
        <w:rPr>
          <w:szCs w:val="28"/>
        </w:rPr>
        <w:t xml:space="preserve"> возможности построения алгоритмов диагностирования состояния</w:t>
      </w:r>
      <w:r>
        <w:rPr>
          <w:szCs w:val="28"/>
        </w:rPr>
        <w:t xml:space="preserve"> исполнительных механизмов и датчиков без учителя, т.е работы в режиме самообучения. </w:t>
      </w:r>
      <w:r w:rsidRPr="00205FC5">
        <w:rPr>
          <w:szCs w:val="28"/>
        </w:rPr>
        <w:t>Реализация таких алгоритмов возможна на основе самоорганизующихся сетей Кохонена</w:t>
      </w:r>
      <w:r w:rsidRPr="00C75789">
        <w:rPr>
          <w:szCs w:val="28"/>
        </w:rPr>
        <w:t xml:space="preserve"> [</w:t>
      </w:r>
      <w:r w:rsidR="0000342D">
        <w:rPr>
          <w:szCs w:val="28"/>
          <w:lang w:val="en-US"/>
        </w:rPr>
        <w:t>13</w:t>
      </w:r>
      <w:r w:rsidRPr="00C75789">
        <w:rPr>
          <w:szCs w:val="28"/>
        </w:rPr>
        <w:t>]</w:t>
      </w:r>
      <w:r>
        <w:rPr>
          <w:szCs w:val="28"/>
        </w:rPr>
        <w:t xml:space="preserve">. </w:t>
      </w:r>
    </w:p>
    <w:p w:rsidR="002939DF" w:rsidRDefault="002939DF" w:rsidP="002939DF">
      <w:pPr>
        <w:ind w:firstLine="709"/>
        <w:rPr>
          <w:szCs w:val="28"/>
        </w:rPr>
      </w:pPr>
      <w:r w:rsidRPr="00205FC5">
        <w:rPr>
          <w:szCs w:val="28"/>
        </w:rPr>
        <w:t>Целью обучения нейронной сети Кохонена на основе конкуренции нейронов</w:t>
      </w:r>
      <w:r>
        <w:rPr>
          <w:szCs w:val="28"/>
        </w:rPr>
        <w:t xml:space="preserve"> </w:t>
      </w:r>
      <w:r w:rsidRPr="00205FC5">
        <w:rPr>
          <w:szCs w:val="28"/>
        </w:rPr>
        <w:t>считается такое упорядочение нейронов (подбор значений их весовых коэффициентов), которое минимизирует значение ожидаемого искажения, оцениваемого погрешностью</w:t>
      </w:r>
      <w:r>
        <w:rPr>
          <w:szCs w:val="28"/>
        </w:rPr>
        <w:t xml:space="preserve"> </w:t>
      </w:r>
      <w:r w:rsidRPr="00205FC5">
        <w:rPr>
          <w:szCs w:val="28"/>
        </w:rPr>
        <w:t xml:space="preserve">аппроксимации входного вектора </w:t>
      </w:r>
      <w:r w:rsidRPr="00205FC5">
        <w:rPr>
          <w:i/>
          <w:szCs w:val="28"/>
        </w:rPr>
        <w:t>∆Y</w:t>
      </w:r>
      <w:r w:rsidRPr="00205FC5">
        <w:rPr>
          <w:szCs w:val="28"/>
        </w:rPr>
        <w:t xml:space="preserve">, значениями весовых коэффициентов нейрона – победителя. При </w:t>
      </w:r>
      <w:r w:rsidRPr="00205FC5">
        <w:rPr>
          <w:i/>
          <w:szCs w:val="28"/>
        </w:rPr>
        <w:t>L</w:t>
      </w:r>
      <w:r w:rsidRPr="00205FC5">
        <w:rPr>
          <w:szCs w:val="28"/>
        </w:rPr>
        <w:t xml:space="preserve"> входных векторах </w:t>
      </w:r>
      <w:r w:rsidRPr="00205FC5">
        <w:rPr>
          <w:i/>
          <w:szCs w:val="28"/>
        </w:rPr>
        <w:t>(∆Y</w:t>
      </w:r>
      <w:r>
        <w:rPr>
          <w:i/>
          <w:szCs w:val="28"/>
        </w:rPr>
        <w:t>)</w:t>
      </w:r>
      <w:r w:rsidRPr="00205FC5">
        <w:rPr>
          <w:i/>
          <w:szCs w:val="28"/>
          <w:vertAlign w:val="subscript"/>
        </w:rPr>
        <w:t>j</w:t>
      </w:r>
      <w:r w:rsidRPr="00205FC5">
        <w:rPr>
          <w:szCs w:val="28"/>
        </w:rPr>
        <w:t xml:space="preserve">, </w:t>
      </w:r>
      <w:r w:rsidRPr="00205FC5">
        <w:rPr>
          <w:i/>
          <w:szCs w:val="28"/>
        </w:rPr>
        <w:t>( j = 1,2, … , L)</w:t>
      </w:r>
      <w:r w:rsidRPr="00205FC5">
        <w:rPr>
          <w:szCs w:val="28"/>
        </w:rPr>
        <w:t xml:space="preserve"> и евклидовой метрике эта</w:t>
      </w:r>
      <w:r>
        <w:rPr>
          <w:szCs w:val="28"/>
        </w:rPr>
        <w:t xml:space="preserve"> </w:t>
      </w:r>
      <w:r w:rsidRPr="00205FC5">
        <w:rPr>
          <w:szCs w:val="28"/>
        </w:rPr>
        <w:t>погрешность может быть выражена как</w:t>
      </w:r>
      <w:r>
        <w:rPr>
          <w:szCs w:val="28"/>
        </w:rPr>
        <w:t>:</w:t>
      </w:r>
    </w:p>
    <w:p w:rsidR="002939DF" w:rsidRPr="002939DF" w:rsidRDefault="002939DF" w:rsidP="0000342D">
      <w:pPr>
        <w:tabs>
          <w:tab w:val="left" w:pos="8931"/>
        </w:tabs>
        <w:ind w:firstLine="709"/>
        <w:rPr>
          <w:szCs w:val="28"/>
        </w:rPr>
      </w:pPr>
      <m:oMath>
        <m:r>
          <w:rPr>
            <w:rFonts w:ascii="Cambria Math" w:hAnsi="Cambria Math"/>
            <w:szCs w:val="28"/>
          </w:rPr>
          <m:t xml:space="preserve">E=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L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Cs w:val="28"/>
              </w:rPr>
              <m:t>L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(∆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8"/>
                          </w:rPr>
                          <m:t>)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(j)</m:t>
                    </m:r>
                  </m:e>
                </m:d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e>
        </m:nary>
      </m:oMath>
      <w:r w:rsidRPr="002939DF">
        <w:rPr>
          <w:szCs w:val="28"/>
        </w:rPr>
        <w:t>,</w:t>
      </w:r>
      <w:r w:rsidRPr="002939DF">
        <w:rPr>
          <w:szCs w:val="28"/>
        </w:rPr>
        <w:tab/>
      </w:r>
      <w:r w:rsidR="0000342D" w:rsidRPr="0000342D">
        <w:rPr>
          <w:szCs w:val="28"/>
        </w:rPr>
        <w:t>(</w:t>
      </w:r>
      <w:r w:rsidRPr="002939DF">
        <w:rPr>
          <w:szCs w:val="28"/>
        </w:rPr>
        <w:t>2)</w:t>
      </w:r>
    </w:p>
    <w:p w:rsidR="002939DF" w:rsidRPr="002939DF" w:rsidRDefault="002939DF" w:rsidP="002939DF">
      <w:pPr>
        <w:tabs>
          <w:tab w:val="left" w:pos="8222"/>
        </w:tabs>
        <w:ind w:firstLine="709"/>
        <w:rPr>
          <w:szCs w:val="28"/>
        </w:rPr>
      </w:pPr>
      <w:r w:rsidRPr="002939DF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Cs w:val="28"/>
              </w:rPr>
              <m:t>p</m:t>
            </m:r>
          </m:sub>
        </m:sSub>
        <m:r>
          <w:rPr>
            <w:rFonts w:ascii="Cambria Math" w:hAnsi="Cambria Math"/>
            <w:szCs w:val="28"/>
          </w:rPr>
          <m:t>(j)</m:t>
        </m:r>
      </m:oMath>
      <w:r w:rsidRPr="002939DF">
        <w:rPr>
          <w:szCs w:val="28"/>
        </w:rPr>
        <w:t xml:space="preserve"> – весовые коэффициенты нейрона-победителя при предъявлении сети вектора </w:t>
      </w:r>
      <w:r w:rsidRPr="00205FC5">
        <w:rPr>
          <w:i/>
          <w:szCs w:val="28"/>
        </w:rPr>
        <w:t>(∆Y</w:t>
      </w:r>
      <w:r>
        <w:rPr>
          <w:i/>
          <w:szCs w:val="28"/>
        </w:rPr>
        <w:t>)</w:t>
      </w:r>
      <w:r w:rsidRPr="00205FC5">
        <w:rPr>
          <w:i/>
          <w:szCs w:val="28"/>
          <w:vertAlign w:val="subscript"/>
        </w:rPr>
        <w:t>j</w:t>
      </w:r>
      <w:r w:rsidRPr="005B0C43">
        <w:rPr>
          <w:szCs w:val="28"/>
        </w:rPr>
        <w:t xml:space="preserve">. </w:t>
      </w:r>
      <w:r>
        <w:rPr>
          <w:szCs w:val="28"/>
        </w:rPr>
        <w:t>Метод самообучения нейросети планируется в скором времени реализовать и расширить функционал</w:t>
      </w:r>
      <w:r w:rsidR="000C71F9" w:rsidRPr="000C71F9">
        <w:rPr>
          <w:szCs w:val="28"/>
        </w:rPr>
        <w:t xml:space="preserve"> </w:t>
      </w:r>
      <w:r w:rsidR="000C71F9">
        <w:rPr>
          <w:szCs w:val="28"/>
        </w:rPr>
        <w:t>комплекса</w:t>
      </w:r>
      <w:r>
        <w:rPr>
          <w:szCs w:val="28"/>
        </w:rPr>
        <w:t>.</w:t>
      </w:r>
    </w:p>
    <w:p w:rsidR="002939DF" w:rsidRPr="002939DF" w:rsidRDefault="002939DF" w:rsidP="002939DF">
      <w:pPr>
        <w:tabs>
          <w:tab w:val="left" w:pos="8222"/>
        </w:tabs>
        <w:ind w:firstLine="709"/>
        <w:rPr>
          <w:szCs w:val="28"/>
        </w:rPr>
      </w:pPr>
    </w:p>
    <w:p w:rsidR="002939DF" w:rsidRPr="002939DF" w:rsidRDefault="002939DF" w:rsidP="00FE41FC">
      <w:pPr>
        <w:jc w:val="center"/>
        <w:rPr>
          <w:b/>
          <w:szCs w:val="28"/>
        </w:rPr>
      </w:pPr>
      <w:r w:rsidRPr="002939DF">
        <w:rPr>
          <w:b/>
          <w:szCs w:val="28"/>
        </w:rPr>
        <w:t>Заключение</w:t>
      </w:r>
    </w:p>
    <w:p w:rsidR="002939DF" w:rsidRPr="002939DF" w:rsidRDefault="002939DF" w:rsidP="002939DF">
      <w:pPr>
        <w:ind w:firstLine="709"/>
        <w:rPr>
          <w:szCs w:val="28"/>
        </w:rPr>
      </w:pPr>
      <w:r w:rsidRPr="002939DF">
        <w:rPr>
          <w:szCs w:val="28"/>
        </w:rPr>
        <w:t>Представленный метод был опытно апробирован и показал хорошие результаты.</w:t>
      </w:r>
    </w:p>
    <w:p w:rsidR="002939DF" w:rsidRPr="002939DF" w:rsidRDefault="002939DF" w:rsidP="002939DF">
      <w:pPr>
        <w:ind w:firstLine="709"/>
        <w:rPr>
          <w:szCs w:val="28"/>
        </w:rPr>
      </w:pPr>
      <w:r w:rsidRPr="002939DF">
        <w:rPr>
          <w:szCs w:val="28"/>
        </w:rPr>
        <w:t xml:space="preserve">Нейросетевые технологии можно эффективно применять для решения задач диагностирования состояния исполнительных механизмов и датчиков. Они позволяют работать как с реальными данными, полученными для индивидуальной и эталонной системы, так и с данными, полученными с </w:t>
      </w:r>
      <w:r w:rsidRPr="002939DF">
        <w:rPr>
          <w:szCs w:val="28"/>
        </w:rPr>
        <w:lastRenderedPageBreak/>
        <w:t>помощью ее математической модели, на основании сравнения, которых можно принимать обоснованные решения.</w:t>
      </w:r>
    </w:p>
    <w:p w:rsidR="002939DF" w:rsidRDefault="002939DF" w:rsidP="009B3271">
      <w:pPr>
        <w:rPr>
          <w:szCs w:val="28"/>
        </w:rPr>
      </w:pPr>
    </w:p>
    <w:p w:rsidR="009C7ACF" w:rsidRPr="009F75BC" w:rsidRDefault="009B3271" w:rsidP="009F75BC">
      <w:pPr>
        <w:pStyle w:val="ae"/>
      </w:pPr>
      <w:r>
        <w:t>Литература</w:t>
      </w:r>
    </w:p>
    <w:p w:rsidR="009C7ACF" w:rsidRDefault="009C7ACF" w:rsidP="00D84610">
      <w:pPr>
        <w:pStyle w:val="afd"/>
        <w:numPr>
          <w:ilvl w:val="0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56489">
        <w:rPr>
          <w:rFonts w:ascii="Times New Roman" w:hAnsi="Times New Roman"/>
          <w:sz w:val="28"/>
          <w:szCs w:val="28"/>
        </w:rPr>
        <w:t>Гришин Ю.П., Казаринов Ю.М. Динамические системы, устойчивые к отказам // Радио и связь. 1985. 176</w:t>
      </w:r>
      <w:r w:rsidRPr="009C7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56489">
        <w:rPr>
          <w:rFonts w:ascii="Times New Roman" w:hAnsi="Times New Roman"/>
          <w:sz w:val="28"/>
          <w:szCs w:val="28"/>
        </w:rPr>
        <w:t>.</w:t>
      </w:r>
    </w:p>
    <w:p w:rsidR="009C7ACF" w:rsidRDefault="009C7ACF" w:rsidP="00D84610">
      <w:pPr>
        <w:pStyle w:val="afd"/>
        <w:numPr>
          <w:ilvl w:val="0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7097">
        <w:rPr>
          <w:rFonts w:ascii="Times New Roman" w:hAnsi="Times New Roman"/>
          <w:sz w:val="28"/>
          <w:szCs w:val="28"/>
        </w:rPr>
        <w:t>Кулик А.С. Отказоустойчивое управление: состояние и перспективы. // Авиационно-космическая техника и технология. 2000. №15. С. 18-31.</w:t>
      </w:r>
    </w:p>
    <w:p w:rsidR="009C7ACF" w:rsidRPr="000B1E04" w:rsidRDefault="009C7ACF" w:rsidP="00D84610">
      <w:pPr>
        <w:pStyle w:val="afd"/>
        <w:numPr>
          <w:ilvl w:val="0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Федоренко Р.В., Гуренко</w:t>
      </w:r>
      <w:r w:rsidRPr="000B1E04">
        <w:rPr>
          <w:rFonts w:ascii="Times New Roman" w:hAnsi="Times New Roman"/>
          <w:sz w:val="28"/>
          <w:szCs w:val="28"/>
        </w:rPr>
        <w:t xml:space="preserve"> Б.В. Комплекс моделирования движений подвижных объектов на базе воздухоплавательных и подводных аппаратов </w:t>
      </w:r>
      <w:r w:rsidR="00BA3B26">
        <w:rPr>
          <w:rFonts w:ascii="Times New Roman" w:hAnsi="Times New Roman"/>
          <w:sz w:val="28"/>
          <w:szCs w:val="28"/>
        </w:rPr>
        <w:t xml:space="preserve">// </w:t>
      </w:r>
      <w:r w:rsidRPr="000B1E04">
        <w:rPr>
          <w:rFonts w:ascii="Times New Roman" w:hAnsi="Times New Roman"/>
          <w:sz w:val="28"/>
          <w:szCs w:val="28"/>
        </w:rPr>
        <w:t>Известия ЮФУ. Технические науки № 3 (116).</w:t>
      </w:r>
      <w:r w:rsidRPr="003459E6">
        <w:rPr>
          <w:rFonts w:ascii="Times New Roman" w:hAnsi="Times New Roman"/>
          <w:sz w:val="28"/>
          <w:szCs w:val="28"/>
        </w:rPr>
        <w:t xml:space="preserve"> </w:t>
      </w:r>
      <w:r w:rsidRPr="000B1E0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Таганрог: Изд-во ТТИ ЮФУ, 2011.</w:t>
      </w:r>
      <w:r w:rsidRPr="000B1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B1E04">
        <w:rPr>
          <w:rFonts w:ascii="Times New Roman" w:hAnsi="Times New Roman"/>
          <w:sz w:val="28"/>
          <w:szCs w:val="28"/>
        </w:rPr>
        <w:t>. 180-187</w:t>
      </w:r>
      <w:r w:rsidRPr="009C7ACF">
        <w:rPr>
          <w:rFonts w:ascii="Times New Roman" w:hAnsi="Times New Roman"/>
          <w:sz w:val="28"/>
          <w:szCs w:val="28"/>
        </w:rPr>
        <w:t>.</w:t>
      </w:r>
    </w:p>
    <w:p w:rsidR="009C7ACF" w:rsidRPr="000B1E04" w:rsidRDefault="009C7ACF" w:rsidP="00D84610">
      <w:pPr>
        <w:pStyle w:val="afd"/>
        <w:numPr>
          <w:ilvl w:val="0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F56489">
        <w:rPr>
          <w:rFonts w:ascii="Times New Roman" w:hAnsi="Times New Roman"/>
          <w:sz w:val="28"/>
          <w:szCs w:val="28"/>
          <w:lang w:val="en-US"/>
        </w:rPr>
        <w:t xml:space="preserve">Pshikhopov, V.Kh., Medvedev, M.Yu., Gaiduk, A.R., Gurenko, B.V. Control system design for autonomous underwater vehicle // IEEE Latin American Robotics Symposium. 2013. №doi:10.1109/LARS.2013.61. </w:t>
      </w:r>
      <w:r>
        <w:rPr>
          <w:rFonts w:ascii="Times New Roman" w:hAnsi="Times New Roman"/>
          <w:sz w:val="28"/>
          <w:szCs w:val="28"/>
          <w:lang w:val="en-US"/>
        </w:rPr>
        <w:t>pp</w:t>
      </w:r>
      <w:r w:rsidRPr="00F56489">
        <w:rPr>
          <w:rFonts w:ascii="Times New Roman" w:hAnsi="Times New Roman"/>
          <w:sz w:val="28"/>
          <w:szCs w:val="28"/>
          <w:lang w:val="en-US"/>
        </w:rPr>
        <w:t>. 77 - 82.</w:t>
      </w:r>
    </w:p>
    <w:p w:rsidR="009C7ACF" w:rsidRPr="00ED547D" w:rsidRDefault="009C7ACF" w:rsidP="00D84610">
      <w:pPr>
        <w:pStyle w:val="ab"/>
        <w:numPr>
          <w:ilvl w:val="0"/>
          <w:numId w:val="8"/>
        </w:numPr>
        <w:tabs>
          <w:tab w:val="left" w:pos="851"/>
        </w:tabs>
        <w:ind w:left="0" w:firstLine="426"/>
        <w:rPr>
          <w:rStyle w:val="mech"/>
          <w:bCs/>
          <w:szCs w:val="28"/>
          <w:lang w:val="en-US"/>
        </w:rPr>
      </w:pPr>
      <w:r w:rsidRPr="00ED547D">
        <w:rPr>
          <w:rStyle w:val="mech"/>
          <w:bCs/>
          <w:szCs w:val="28"/>
          <w:lang w:val="en-US"/>
        </w:rPr>
        <w:t>Pshikhopov</w:t>
      </w:r>
      <w:r w:rsidRPr="00092400">
        <w:rPr>
          <w:rStyle w:val="mech"/>
          <w:bCs/>
          <w:szCs w:val="28"/>
          <w:lang w:val="en-US"/>
        </w:rPr>
        <w:t xml:space="preserve"> </w:t>
      </w:r>
      <w:r w:rsidRPr="00ED547D">
        <w:rPr>
          <w:rStyle w:val="mech"/>
          <w:bCs/>
          <w:szCs w:val="28"/>
          <w:lang w:val="en-US"/>
        </w:rPr>
        <w:t>V.Kh., Medvedev M.Yu. Block Design of Robust Control Systems by Direct Lyapunov Method //</w:t>
      </w:r>
      <w:r>
        <w:rPr>
          <w:rStyle w:val="mech"/>
          <w:bCs/>
          <w:szCs w:val="28"/>
          <w:lang w:val="en-US"/>
        </w:rPr>
        <w:t xml:space="preserve"> Proceedings of</w:t>
      </w:r>
      <w:r w:rsidRPr="00ED547D">
        <w:rPr>
          <w:rStyle w:val="mech"/>
          <w:bCs/>
          <w:szCs w:val="28"/>
          <w:lang w:val="en-US"/>
        </w:rPr>
        <w:t>18th IFAC Wor</w:t>
      </w:r>
      <w:r>
        <w:rPr>
          <w:rStyle w:val="mech"/>
          <w:bCs/>
          <w:szCs w:val="28"/>
          <w:lang w:val="en-US"/>
        </w:rPr>
        <w:t>ld Congress, 2011, Volume # 18,</w:t>
      </w:r>
      <w:r w:rsidRPr="00ED547D">
        <w:rPr>
          <w:rStyle w:val="mech"/>
          <w:bCs/>
          <w:szCs w:val="28"/>
          <w:lang w:val="en-US"/>
        </w:rPr>
        <w:t xml:space="preserve"> Part# 1</w:t>
      </w:r>
      <w:r>
        <w:rPr>
          <w:rStyle w:val="mech"/>
          <w:bCs/>
          <w:szCs w:val="28"/>
          <w:lang w:val="en-US"/>
        </w:rPr>
        <w:t xml:space="preserve">, Pp. </w:t>
      </w:r>
      <w:r w:rsidRPr="00ED547D">
        <w:rPr>
          <w:rStyle w:val="mech"/>
          <w:bCs/>
          <w:color w:val="auto"/>
          <w:szCs w:val="28"/>
          <w:lang w:val="en-US"/>
        </w:rPr>
        <w:t>10875-10880, DOI: 10.3182/20110828-6-IT-1002.00006</w:t>
      </w:r>
      <w:r>
        <w:rPr>
          <w:rStyle w:val="mech"/>
          <w:bCs/>
          <w:szCs w:val="28"/>
          <w:lang w:val="en-US"/>
        </w:rPr>
        <w:t>.</w:t>
      </w:r>
    </w:p>
    <w:p w:rsidR="009C7ACF" w:rsidRPr="000B1E04" w:rsidRDefault="009C7ACF" w:rsidP="00D84610">
      <w:pPr>
        <w:pStyle w:val="afd"/>
        <w:numPr>
          <w:ilvl w:val="0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D575F2">
        <w:rPr>
          <w:rFonts w:ascii="Times New Roman" w:hAnsi="Times New Roman"/>
          <w:sz w:val="28"/>
          <w:szCs w:val="28"/>
          <w:lang w:val="en-US"/>
        </w:rPr>
        <w:t>Pshikhopov, V.Kh., Ali, A.S. Hybrid motion control of a mobile robot in dynamic environments // IEEE International Co</w:t>
      </w:r>
      <w:r>
        <w:rPr>
          <w:rFonts w:ascii="Times New Roman" w:hAnsi="Times New Roman"/>
          <w:sz w:val="28"/>
          <w:szCs w:val="28"/>
          <w:lang w:val="en-US"/>
        </w:rPr>
        <w:t>nference on Mechatronics,. 2011</w:t>
      </w:r>
      <w:r w:rsidRPr="00D575F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pp</w:t>
      </w:r>
      <w:r w:rsidRPr="00D575F2">
        <w:rPr>
          <w:rFonts w:ascii="Times New Roman" w:hAnsi="Times New Roman"/>
          <w:sz w:val="28"/>
          <w:szCs w:val="28"/>
          <w:lang w:val="en-US"/>
        </w:rPr>
        <w:t>. 540 - 545.</w:t>
      </w:r>
    </w:p>
    <w:p w:rsidR="009C7ACF" w:rsidRDefault="009C7ACF" w:rsidP="00D84610">
      <w:pPr>
        <w:pStyle w:val="afd"/>
        <w:numPr>
          <w:ilvl w:val="0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D575F2">
        <w:rPr>
          <w:rFonts w:ascii="Times New Roman" w:hAnsi="Times New Roman"/>
          <w:sz w:val="28"/>
          <w:szCs w:val="28"/>
          <w:lang w:val="en-US"/>
        </w:rPr>
        <w:t xml:space="preserve">Pshikhopov, V.Kh., Medvedev, M.Yu Robust control of nonlinear dynamic systems // IEEE ANDESCON Conference Proceedings. 2010. </w:t>
      </w:r>
      <w:r>
        <w:rPr>
          <w:rFonts w:ascii="Times New Roman" w:hAnsi="Times New Roman"/>
          <w:sz w:val="28"/>
          <w:szCs w:val="28"/>
          <w:lang w:val="en-US"/>
        </w:rPr>
        <w:t>pp</w:t>
      </w:r>
      <w:r w:rsidRPr="00D575F2">
        <w:rPr>
          <w:rFonts w:ascii="Times New Roman" w:hAnsi="Times New Roman"/>
          <w:sz w:val="28"/>
          <w:szCs w:val="28"/>
          <w:lang w:val="en-US"/>
        </w:rPr>
        <w:t>. 1-7.</w:t>
      </w:r>
    </w:p>
    <w:p w:rsidR="009C7ACF" w:rsidRDefault="009C7ACF" w:rsidP="00D84610">
      <w:pPr>
        <w:pStyle w:val="afd"/>
        <w:numPr>
          <w:ilvl w:val="0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7ACF">
        <w:rPr>
          <w:rFonts w:ascii="Times New Roman" w:hAnsi="Times New Roman"/>
          <w:sz w:val="28"/>
          <w:szCs w:val="28"/>
        </w:rPr>
        <w:t xml:space="preserve"> </w:t>
      </w:r>
      <w:r w:rsidRPr="00F56489">
        <w:rPr>
          <w:rFonts w:ascii="Times New Roman" w:hAnsi="Times New Roman"/>
          <w:sz w:val="28"/>
          <w:szCs w:val="28"/>
        </w:rPr>
        <w:t>Гуренко Б.В. Реализация и экспериментальное исследование авторулевого автономного надводного мини-корабля «Нептун» // Инж</w:t>
      </w:r>
      <w:r>
        <w:rPr>
          <w:rFonts w:ascii="Times New Roman" w:hAnsi="Times New Roman"/>
          <w:sz w:val="28"/>
          <w:szCs w:val="28"/>
        </w:rPr>
        <w:t>енерный вестник Дона.</w:t>
      </w:r>
      <w:r w:rsidR="009C1BCC" w:rsidRPr="009C1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2013. №4.</w:t>
      </w:r>
      <w:r w:rsidR="009C1BCC">
        <w:rPr>
          <w:rFonts w:ascii="Times New Roman" w:hAnsi="Times New Roman"/>
          <w:sz w:val="28"/>
          <w:szCs w:val="28"/>
          <w:lang w:val="en-US"/>
        </w:rPr>
        <w:t xml:space="preserve"> URL: </w:t>
      </w:r>
      <w:r w:rsidR="009C1BCC" w:rsidRPr="00180946">
        <w:rPr>
          <w:rFonts w:ascii="Times New Roman" w:hAnsi="Times New Roman"/>
          <w:sz w:val="28"/>
          <w:szCs w:val="28"/>
          <w:lang w:val="en-US"/>
        </w:rPr>
        <w:t>ivdon</w:t>
      </w:r>
      <w:r w:rsidR="009C1BCC" w:rsidRPr="00B428DF">
        <w:rPr>
          <w:rFonts w:ascii="Times New Roman" w:hAnsi="Times New Roman"/>
          <w:sz w:val="28"/>
          <w:szCs w:val="28"/>
          <w:lang w:val="en-US"/>
        </w:rPr>
        <w:t>.</w:t>
      </w:r>
      <w:r w:rsidR="009C1BCC" w:rsidRPr="00180946">
        <w:rPr>
          <w:rFonts w:ascii="Times New Roman" w:hAnsi="Times New Roman"/>
          <w:sz w:val="28"/>
          <w:szCs w:val="28"/>
          <w:lang w:val="en-US"/>
        </w:rPr>
        <w:t>ru</w:t>
      </w:r>
      <w:r w:rsidR="009C1BCC" w:rsidRPr="00B428DF">
        <w:rPr>
          <w:rFonts w:ascii="Times New Roman" w:hAnsi="Times New Roman"/>
          <w:sz w:val="28"/>
          <w:szCs w:val="28"/>
          <w:lang w:val="en-US"/>
        </w:rPr>
        <w:t>/</w:t>
      </w:r>
      <w:r w:rsidR="009C1BCC" w:rsidRPr="00180946">
        <w:rPr>
          <w:rFonts w:ascii="Times New Roman" w:hAnsi="Times New Roman"/>
          <w:sz w:val="28"/>
          <w:szCs w:val="28"/>
          <w:lang w:val="en-US"/>
        </w:rPr>
        <w:t>ru</w:t>
      </w:r>
      <w:r w:rsidR="009C1BCC" w:rsidRPr="00B428DF">
        <w:rPr>
          <w:rFonts w:ascii="Times New Roman" w:hAnsi="Times New Roman"/>
          <w:sz w:val="28"/>
          <w:szCs w:val="28"/>
          <w:lang w:val="en-US"/>
        </w:rPr>
        <w:t>/</w:t>
      </w:r>
      <w:r w:rsidR="009C1BCC" w:rsidRPr="00180946">
        <w:rPr>
          <w:rFonts w:ascii="Times New Roman" w:hAnsi="Times New Roman"/>
          <w:sz w:val="28"/>
          <w:szCs w:val="28"/>
          <w:lang w:val="en-US"/>
        </w:rPr>
        <w:t>magazine</w:t>
      </w:r>
      <w:r w:rsidR="009C1BCC" w:rsidRPr="00B428DF">
        <w:rPr>
          <w:rFonts w:ascii="Times New Roman" w:hAnsi="Times New Roman"/>
          <w:sz w:val="28"/>
          <w:szCs w:val="28"/>
          <w:lang w:val="en-US"/>
        </w:rPr>
        <w:t>/</w:t>
      </w:r>
      <w:r w:rsidR="009C1BCC" w:rsidRPr="00180946">
        <w:rPr>
          <w:rFonts w:ascii="Times New Roman" w:hAnsi="Times New Roman"/>
          <w:sz w:val="28"/>
          <w:szCs w:val="28"/>
          <w:lang w:val="en-US"/>
        </w:rPr>
        <w:t>archive</w:t>
      </w:r>
      <w:r w:rsidR="009C1BCC" w:rsidRPr="00B428DF">
        <w:rPr>
          <w:rFonts w:ascii="Times New Roman" w:hAnsi="Times New Roman"/>
          <w:sz w:val="28"/>
          <w:szCs w:val="28"/>
          <w:lang w:val="en-US"/>
        </w:rPr>
        <w:t>/</w:t>
      </w:r>
      <w:r w:rsidR="009C1BCC" w:rsidRPr="00180946">
        <w:rPr>
          <w:rFonts w:ascii="Times New Roman" w:hAnsi="Times New Roman"/>
          <w:sz w:val="28"/>
          <w:szCs w:val="28"/>
          <w:lang w:val="en-US"/>
        </w:rPr>
        <w:t>n</w:t>
      </w:r>
      <w:r w:rsidR="009C1BCC" w:rsidRPr="00B428DF">
        <w:rPr>
          <w:rFonts w:ascii="Times New Roman" w:hAnsi="Times New Roman"/>
          <w:sz w:val="28"/>
          <w:szCs w:val="28"/>
          <w:lang w:val="en-US"/>
        </w:rPr>
        <w:t>4</w:t>
      </w:r>
      <w:r w:rsidR="009C1BCC" w:rsidRPr="00180946">
        <w:rPr>
          <w:rFonts w:ascii="Times New Roman" w:hAnsi="Times New Roman"/>
          <w:sz w:val="28"/>
          <w:szCs w:val="28"/>
          <w:lang w:val="en-US"/>
        </w:rPr>
        <w:t>y</w:t>
      </w:r>
      <w:r w:rsidR="009C1BCC" w:rsidRPr="00B428DF">
        <w:rPr>
          <w:rFonts w:ascii="Times New Roman" w:hAnsi="Times New Roman"/>
          <w:sz w:val="28"/>
          <w:szCs w:val="28"/>
          <w:lang w:val="en-US"/>
        </w:rPr>
        <w:t>2013/1920</w:t>
      </w:r>
    </w:p>
    <w:p w:rsidR="009C7ACF" w:rsidRPr="009C1BCC" w:rsidRDefault="009C1BCC" w:rsidP="009C1BCC">
      <w:pPr>
        <w:pStyle w:val="afd"/>
        <w:numPr>
          <w:ilvl w:val="0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1BC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C7ACF" w:rsidRPr="009C1BCC">
        <w:rPr>
          <w:rFonts w:ascii="Times New Roman" w:hAnsi="Times New Roman"/>
          <w:sz w:val="28"/>
          <w:szCs w:val="28"/>
        </w:rPr>
        <w:t>Пшихопов В.Х., Гуренко Б.В. Разработка и исследование математической модели автономного надводного мини-корабля «Нептун» // Инженерный вестник Дона.</w:t>
      </w:r>
      <w:r w:rsidRPr="009C1BCC">
        <w:rPr>
          <w:rFonts w:ascii="Times New Roman" w:hAnsi="Times New Roman"/>
          <w:sz w:val="28"/>
          <w:szCs w:val="28"/>
        </w:rPr>
        <w:t xml:space="preserve"> 2013, №4. </w:t>
      </w:r>
      <w:r w:rsidRPr="009C1BCC">
        <w:rPr>
          <w:rFonts w:ascii="Times New Roman" w:hAnsi="Times New Roman"/>
          <w:sz w:val="28"/>
          <w:szCs w:val="28"/>
          <w:lang w:val="en-US"/>
        </w:rPr>
        <w:t>URL</w:t>
      </w:r>
      <w:r w:rsidRPr="009C1BCC">
        <w:rPr>
          <w:rFonts w:ascii="Times New Roman" w:hAnsi="Times New Roman"/>
          <w:sz w:val="28"/>
          <w:szCs w:val="28"/>
        </w:rPr>
        <w:t xml:space="preserve">: </w:t>
      </w:r>
      <w:r w:rsidRPr="009C1BCC">
        <w:rPr>
          <w:rFonts w:ascii="Times New Roman" w:hAnsi="Times New Roman"/>
          <w:sz w:val="28"/>
          <w:szCs w:val="28"/>
          <w:lang w:val="en-US"/>
        </w:rPr>
        <w:t>ivdon</w:t>
      </w:r>
      <w:r w:rsidRPr="009C1BCC">
        <w:rPr>
          <w:rFonts w:ascii="Times New Roman" w:hAnsi="Times New Roman"/>
          <w:sz w:val="28"/>
          <w:szCs w:val="28"/>
        </w:rPr>
        <w:t>.</w:t>
      </w:r>
      <w:r w:rsidRPr="009C1BCC">
        <w:rPr>
          <w:rFonts w:ascii="Times New Roman" w:hAnsi="Times New Roman"/>
          <w:sz w:val="28"/>
          <w:szCs w:val="28"/>
          <w:lang w:val="en-US"/>
        </w:rPr>
        <w:t>ru</w:t>
      </w:r>
      <w:r w:rsidRPr="009C1BCC">
        <w:rPr>
          <w:rFonts w:ascii="Times New Roman" w:hAnsi="Times New Roman"/>
          <w:sz w:val="28"/>
          <w:szCs w:val="28"/>
        </w:rPr>
        <w:t>/</w:t>
      </w:r>
      <w:r w:rsidRPr="009C1BCC">
        <w:rPr>
          <w:rFonts w:ascii="Times New Roman" w:hAnsi="Times New Roman"/>
          <w:sz w:val="28"/>
          <w:szCs w:val="28"/>
          <w:lang w:val="en-US"/>
        </w:rPr>
        <w:t>ru</w:t>
      </w:r>
      <w:r w:rsidRPr="009C1BCC">
        <w:rPr>
          <w:rFonts w:ascii="Times New Roman" w:hAnsi="Times New Roman"/>
          <w:sz w:val="28"/>
          <w:szCs w:val="28"/>
        </w:rPr>
        <w:t>/</w:t>
      </w:r>
      <w:r w:rsidRPr="009C1BCC">
        <w:rPr>
          <w:rFonts w:ascii="Times New Roman" w:hAnsi="Times New Roman"/>
          <w:sz w:val="28"/>
          <w:szCs w:val="28"/>
          <w:lang w:val="en-US"/>
        </w:rPr>
        <w:t>magazine</w:t>
      </w:r>
      <w:r w:rsidRPr="009C1BCC">
        <w:rPr>
          <w:rFonts w:ascii="Times New Roman" w:hAnsi="Times New Roman"/>
          <w:sz w:val="28"/>
          <w:szCs w:val="28"/>
        </w:rPr>
        <w:t>/</w:t>
      </w:r>
      <w:r w:rsidRPr="009C1BCC">
        <w:rPr>
          <w:rFonts w:ascii="Times New Roman" w:hAnsi="Times New Roman"/>
          <w:sz w:val="28"/>
          <w:szCs w:val="28"/>
          <w:lang w:val="en-US"/>
        </w:rPr>
        <w:t>archive</w:t>
      </w:r>
      <w:r w:rsidRPr="009C1BCC">
        <w:rPr>
          <w:rFonts w:ascii="Times New Roman" w:hAnsi="Times New Roman"/>
          <w:sz w:val="28"/>
          <w:szCs w:val="28"/>
        </w:rPr>
        <w:t>/</w:t>
      </w:r>
      <w:r w:rsidRPr="009C1BCC">
        <w:rPr>
          <w:rFonts w:ascii="Times New Roman" w:hAnsi="Times New Roman"/>
          <w:sz w:val="28"/>
          <w:szCs w:val="28"/>
          <w:lang w:val="en-US"/>
        </w:rPr>
        <w:t>n</w:t>
      </w:r>
      <w:r w:rsidRPr="009C1BCC">
        <w:rPr>
          <w:rFonts w:ascii="Times New Roman" w:hAnsi="Times New Roman"/>
          <w:sz w:val="28"/>
          <w:szCs w:val="28"/>
        </w:rPr>
        <w:t>4</w:t>
      </w:r>
      <w:r w:rsidRPr="009C1BCC">
        <w:rPr>
          <w:rFonts w:ascii="Times New Roman" w:hAnsi="Times New Roman"/>
          <w:sz w:val="28"/>
          <w:szCs w:val="28"/>
          <w:lang w:val="en-US"/>
        </w:rPr>
        <w:t>y</w:t>
      </w:r>
      <w:r w:rsidRPr="009C1BCC">
        <w:rPr>
          <w:rFonts w:ascii="Times New Roman" w:hAnsi="Times New Roman"/>
          <w:sz w:val="28"/>
          <w:szCs w:val="28"/>
        </w:rPr>
        <w:t>2013/1918</w:t>
      </w:r>
    </w:p>
    <w:p w:rsidR="0000342D" w:rsidRPr="004502CD" w:rsidRDefault="0000342D" w:rsidP="00D84610">
      <w:pPr>
        <w:pStyle w:val="afd"/>
        <w:numPr>
          <w:ilvl w:val="0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4502CD">
        <w:rPr>
          <w:rFonts w:ascii="Times New Roman" w:hAnsi="Times New Roman"/>
          <w:sz w:val="28"/>
          <w:szCs w:val="28"/>
          <w:lang w:val="en-US"/>
        </w:rPr>
        <w:t>Robert</w:t>
      </w:r>
      <w:r w:rsidRPr="009C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02CD">
        <w:rPr>
          <w:rFonts w:ascii="Times New Roman" w:hAnsi="Times New Roman"/>
          <w:sz w:val="28"/>
          <w:szCs w:val="28"/>
          <w:lang w:val="en-US"/>
        </w:rPr>
        <w:t>S</w:t>
      </w:r>
      <w:r w:rsidRPr="009C1BC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502CD">
        <w:rPr>
          <w:rFonts w:ascii="Times New Roman" w:hAnsi="Times New Roman"/>
          <w:sz w:val="28"/>
          <w:szCs w:val="28"/>
          <w:lang w:val="en-US"/>
        </w:rPr>
        <w:t>Eick</w:t>
      </w:r>
      <w:r w:rsidRPr="009C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02CD">
        <w:rPr>
          <w:rFonts w:ascii="Times New Roman" w:hAnsi="Times New Roman"/>
          <w:sz w:val="28"/>
          <w:szCs w:val="28"/>
          <w:lang w:val="en-US"/>
        </w:rPr>
        <w:t>A</w:t>
      </w:r>
      <w:r w:rsidRPr="009C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02CD">
        <w:rPr>
          <w:rFonts w:ascii="Times New Roman" w:hAnsi="Times New Roman"/>
          <w:sz w:val="28"/>
          <w:szCs w:val="28"/>
          <w:lang w:val="en-US"/>
        </w:rPr>
        <w:t>reconfiguration</w:t>
      </w:r>
      <w:r w:rsidRPr="009C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02CD">
        <w:rPr>
          <w:rFonts w:ascii="Times New Roman" w:hAnsi="Times New Roman"/>
          <w:sz w:val="28"/>
          <w:szCs w:val="28"/>
          <w:lang w:val="en-US"/>
        </w:rPr>
        <w:t>scheme</w:t>
      </w:r>
      <w:r w:rsidRPr="009C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02CD">
        <w:rPr>
          <w:rFonts w:ascii="Times New Roman" w:hAnsi="Times New Roman"/>
          <w:sz w:val="28"/>
          <w:szCs w:val="28"/>
          <w:lang w:val="en-US"/>
        </w:rPr>
        <w:t>for</w:t>
      </w:r>
      <w:r w:rsidRPr="009C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02CD">
        <w:rPr>
          <w:rFonts w:ascii="Times New Roman" w:hAnsi="Times New Roman"/>
          <w:sz w:val="28"/>
          <w:szCs w:val="28"/>
          <w:lang w:val="en-US"/>
        </w:rPr>
        <w:t>mission</w:t>
      </w:r>
      <w:r w:rsidRPr="009C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02CD">
        <w:rPr>
          <w:rFonts w:ascii="Times New Roman" w:hAnsi="Times New Roman"/>
          <w:sz w:val="28"/>
          <w:szCs w:val="28"/>
          <w:lang w:val="en-US"/>
        </w:rPr>
        <w:t>control</w:t>
      </w:r>
      <w:r w:rsidRPr="009C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02CD">
        <w:rPr>
          <w:rFonts w:ascii="Times New Roman" w:hAnsi="Times New Roman"/>
          <w:sz w:val="28"/>
          <w:szCs w:val="28"/>
          <w:lang w:val="en-US"/>
        </w:rPr>
        <w:t>adaptation</w:t>
      </w:r>
      <w:r w:rsidRPr="009C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02CD">
        <w:rPr>
          <w:rFonts w:ascii="Times New Roman" w:hAnsi="Times New Roman"/>
          <w:sz w:val="28"/>
          <w:szCs w:val="28"/>
          <w:lang w:val="en-US"/>
        </w:rPr>
        <w:t>to</w:t>
      </w:r>
      <w:r w:rsidRPr="009C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02CD">
        <w:rPr>
          <w:rFonts w:ascii="Times New Roman" w:hAnsi="Times New Roman"/>
          <w:sz w:val="28"/>
          <w:szCs w:val="28"/>
          <w:lang w:val="en-US"/>
        </w:rPr>
        <w:t>fixed</w:t>
      </w:r>
      <w:r w:rsidRPr="009C1BCC">
        <w:rPr>
          <w:rFonts w:ascii="Times New Roman" w:hAnsi="Times New Roman"/>
          <w:sz w:val="28"/>
          <w:szCs w:val="28"/>
          <w:lang w:val="en-US"/>
        </w:rPr>
        <w:t>-</w:t>
      </w:r>
      <w:r w:rsidRPr="004502CD">
        <w:rPr>
          <w:rFonts w:ascii="Times New Roman" w:hAnsi="Times New Roman"/>
          <w:sz w:val="28"/>
          <w:szCs w:val="28"/>
          <w:lang w:val="en-US"/>
        </w:rPr>
        <w:t>position</w:t>
      </w:r>
      <w:r w:rsidRPr="009C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02CD">
        <w:rPr>
          <w:rFonts w:ascii="Times New Roman" w:hAnsi="Times New Roman"/>
          <w:sz w:val="28"/>
          <w:szCs w:val="28"/>
          <w:lang w:val="en-US"/>
        </w:rPr>
        <w:t>actuator</w:t>
      </w:r>
      <w:r w:rsidRPr="009C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02CD">
        <w:rPr>
          <w:rFonts w:ascii="Times New Roman" w:hAnsi="Times New Roman"/>
          <w:sz w:val="28"/>
          <w:szCs w:val="28"/>
          <w:lang w:val="en-US"/>
        </w:rPr>
        <w:t>failures</w:t>
      </w:r>
      <w:r w:rsidRPr="009C1BCC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4502CD">
        <w:rPr>
          <w:rFonts w:ascii="Times New Roman" w:hAnsi="Times New Roman"/>
          <w:sz w:val="28"/>
          <w:szCs w:val="28"/>
          <w:lang w:val="en-US"/>
        </w:rPr>
        <w:t>Ph</w:t>
      </w:r>
      <w:r w:rsidRPr="009C1BC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502CD">
        <w:rPr>
          <w:rFonts w:ascii="Times New Roman" w:hAnsi="Times New Roman"/>
          <w:sz w:val="28"/>
          <w:szCs w:val="28"/>
          <w:lang w:val="en-US"/>
        </w:rPr>
        <w:t>D These</w:t>
      </w:r>
      <w:r>
        <w:rPr>
          <w:rFonts w:ascii="Times New Roman" w:hAnsi="Times New Roman"/>
          <w:sz w:val="28"/>
          <w:szCs w:val="28"/>
          <w:lang w:val="en-US"/>
        </w:rPr>
        <w:t>s, University of Florida. 2003</w:t>
      </w:r>
      <w:r w:rsidRPr="004502CD">
        <w:rPr>
          <w:rFonts w:ascii="Times New Roman" w:hAnsi="Times New Roman"/>
          <w:sz w:val="28"/>
          <w:szCs w:val="28"/>
          <w:lang w:val="en-US"/>
        </w:rPr>
        <w:t>. 94</w:t>
      </w:r>
      <w:r>
        <w:rPr>
          <w:rFonts w:ascii="Times New Roman" w:hAnsi="Times New Roman"/>
          <w:sz w:val="28"/>
          <w:szCs w:val="28"/>
          <w:lang w:val="en-US"/>
        </w:rPr>
        <w:t xml:space="preserve"> p</w:t>
      </w:r>
      <w:r w:rsidRPr="004502CD">
        <w:rPr>
          <w:rFonts w:ascii="Times New Roman" w:hAnsi="Times New Roman"/>
          <w:sz w:val="28"/>
          <w:szCs w:val="28"/>
          <w:lang w:val="en-US"/>
        </w:rPr>
        <w:t>.</w:t>
      </w:r>
    </w:p>
    <w:p w:rsidR="008F37BA" w:rsidRDefault="008F37BA" w:rsidP="00D84610">
      <w:pPr>
        <w:pStyle w:val="afd"/>
        <w:numPr>
          <w:ilvl w:val="0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F37BA">
        <w:rPr>
          <w:rFonts w:ascii="Times New Roman" w:hAnsi="Times New Roman"/>
          <w:sz w:val="28"/>
          <w:szCs w:val="28"/>
        </w:rPr>
        <w:t>Люгер. Дж.Ф. Искусственный интеллект: стратегии и методы решения сложных проблем // Издат</w:t>
      </w:r>
      <w:r w:rsidR="000A0C3A">
        <w:rPr>
          <w:rFonts w:ascii="Times New Roman" w:hAnsi="Times New Roman"/>
          <w:sz w:val="28"/>
          <w:szCs w:val="28"/>
        </w:rPr>
        <w:t>ельский дом «Вильямс». 2003. №4</w:t>
      </w:r>
      <w:r w:rsidRPr="008F37BA">
        <w:rPr>
          <w:rFonts w:ascii="Times New Roman" w:hAnsi="Times New Roman"/>
          <w:sz w:val="28"/>
          <w:szCs w:val="28"/>
        </w:rPr>
        <w:t>. 860</w:t>
      </w:r>
      <w:r w:rsidR="000A0C3A" w:rsidRPr="009C7ACF">
        <w:rPr>
          <w:rFonts w:ascii="Times New Roman" w:hAnsi="Times New Roman"/>
          <w:sz w:val="28"/>
          <w:szCs w:val="28"/>
        </w:rPr>
        <w:t xml:space="preserve"> </w:t>
      </w:r>
      <w:r w:rsidR="000A0C3A">
        <w:rPr>
          <w:rFonts w:ascii="Times New Roman" w:hAnsi="Times New Roman"/>
          <w:sz w:val="28"/>
          <w:szCs w:val="28"/>
        </w:rPr>
        <w:t>с</w:t>
      </w:r>
      <w:r w:rsidRPr="008F37BA">
        <w:rPr>
          <w:rFonts w:ascii="Times New Roman" w:hAnsi="Times New Roman"/>
          <w:sz w:val="28"/>
          <w:szCs w:val="28"/>
        </w:rPr>
        <w:t>.</w:t>
      </w:r>
    </w:p>
    <w:p w:rsidR="008F37BA" w:rsidRPr="008F37BA" w:rsidRDefault="008F37BA" w:rsidP="00D84610">
      <w:pPr>
        <w:pStyle w:val="afd"/>
        <w:numPr>
          <w:ilvl w:val="0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8F37BA">
        <w:rPr>
          <w:rFonts w:ascii="Times New Roman" w:hAnsi="Times New Roman"/>
          <w:sz w:val="28"/>
          <w:szCs w:val="28"/>
        </w:rPr>
        <w:t>Круглов В.В., Борисов В.В. Искусственные нейронные сети. Теория и практика // Горячая лини</w:t>
      </w:r>
      <w:r>
        <w:rPr>
          <w:rFonts w:ascii="Times New Roman" w:hAnsi="Times New Roman"/>
          <w:sz w:val="28"/>
          <w:szCs w:val="28"/>
        </w:rPr>
        <w:t xml:space="preserve">я – Телеком. </w:t>
      </w:r>
      <w:r w:rsidRPr="008F37BA">
        <w:rPr>
          <w:rFonts w:ascii="Times New Roman" w:hAnsi="Times New Roman"/>
          <w:sz w:val="28"/>
          <w:szCs w:val="28"/>
          <w:lang w:val="en-US"/>
        </w:rPr>
        <w:t>2001. 382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F37BA">
        <w:rPr>
          <w:rFonts w:ascii="Times New Roman" w:hAnsi="Times New Roman"/>
          <w:sz w:val="28"/>
          <w:szCs w:val="28"/>
          <w:lang w:val="en-US"/>
        </w:rPr>
        <w:t>.</w:t>
      </w:r>
    </w:p>
    <w:p w:rsidR="008612E9" w:rsidRPr="009F75BC" w:rsidRDefault="00F56489" w:rsidP="00D84610">
      <w:pPr>
        <w:pStyle w:val="afd"/>
        <w:numPr>
          <w:ilvl w:val="0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56489">
        <w:rPr>
          <w:rFonts w:ascii="Times New Roman" w:hAnsi="Times New Roman"/>
          <w:sz w:val="28"/>
          <w:szCs w:val="28"/>
        </w:rPr>
        <w:t xml:space="preserve">Сидоров А.В., Михеев С.В., Осьмушин А.А. Диагностика состояния транспортной инфраструктуры с использованием нейронных сетей // Современные проблемы науки и образования. 2013. №6. С. </w:t>
      </w:r>
      <w:r w:rsidR="008F37BA" w:rsidRPr="009C7ACF">
        <w:rPr>
          <w:rFonts w:ascii="Times New Roman" w:hAnsi="Times New Roman"/>
          <w:sz w:val="28"/>
          <w:szCs w:val="28"/>
        </w:rPr>
        <w:t>1-</w:t>
      </w:r>
      <w:r w:rsidRPr="00F56489">
        <w:rPr>
          <w:rFonts w:ascii="Times New Roman" w:hAnsi="Times New Roman"/>
          <w:sz w:val="28"/>
          <w:szCs w:val="28"/>
        </w:rPr>
        <w:t>7.</w:t>
      </w:r>
    </w:p>
    <w:p w:rsidR="00BA3B26" w:rsidRPr="00BA3B26" w:rsidRDefault="000A0C3A" w:rsidP="00BA3B26">
      <w:pPr>
        <w:pStyle w:val="ae"/>
        <w:rPr>
          <w:lang w:val="en-US"/>
        </w:rPr>
      </w:pPr>
      <w:r>
        <w:rPr>
          <w:lang w:val="en-US"/>
        </w:rPr>
        <w:t>R</w:t>
      </w:r>
      <w:r w:rsidRPr="00786C16">
        <w:rPr>
          <w:lang w:val="en-US"/>
        </w:rPr>
        <w:t>eferences</w:t>
      </w:r>
    </w:p>
    <w:p w:rsidR="00BA3B26" w:rsidRDefault="00BA3B26" w:rsidP="00BA3B26">
      <w:pPr>
        <w:pStyle w:val="afd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AE555B">
        <w:rPr>
          <w:rFonts w:ascii="Times New Roman" w:hAnsi="Times New Roman"/>
          <w:sz w:val="28"/>
          <w:szCs w:val="28"/>
          <w:lang w:val="en-US"/>
        </w:rPr>
        <w:t>Grishin Y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AE555B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AE555B">
        <w:rPr>
          <w:rFonts w:ascii="Times New Roman" w:hAnsi="Times New Roman"/>
          <w:sz w:val="28"/>
          <w:szCs w:val="28"/>
          <w:lang w:val="en-US"/>
        </w:rPr>
        <w:t>, Kazarinov Y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AE555B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AE555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3B26">
        <w:rPr>
          <w:rFonts w:ascii="Times New Roman" w:hAnsi="Times New Roman"/>
          <w:sz w:val="28"/>
          <w:szCs w:val="28"/>
          <w:lang w:val="en-US"/>
        </w:rPr>
        <w:t>Dinamicheskie si</w:t>
      </w:r>
      <w:r>
        <w:rPr>
          <w:rFonts w:ascii="Times New Roman" w:hAnsi="Times New Roman"/>
          <w:sz w:val="28"/>
          <w:szCs w:val="28"/>
          <w:lang w:val="en-US"/>
        </w:rPr>
        <w:t>stemy, ustojchivye k otkazam</w:t>
      </w:r>
      <w:r w:rsidRPr="00BA3B2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[F</w:t>
      </w:r>
      <w:r w:rsidRPr="00AE555B">
        <w:rPr>
          <w:rFonts w:ascii="Times New Roman" w:hAnsi="Times New Roman"/>
          <w:sz w:val="28"/>
          <w:szCs w:val="28"/>
          <w:lang w:val="en-US"/>
        </w:rPr>
        <w:t xml:space="preserve">ault tolerance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AE555B">
        <w:rPr>
          <w:rFonts w:ascii="Times New Roman" w:hAnsi="Times New Roman"/>
          <w:sz w:val="28"/>
          <w:szCs w:val="28"/>
          <w:lang w:val="en-US"/>
        </w:rPr>
        <w:t>ynamic systems</w:t>
      </w:r>
      <w:r>
        <w:rPr>
          <w:rFonts w:ascii="Times New Roman" w:hAnsi="Times New Roman"/>
          <w:sz w:val="28"/>
          <w:szCs w:val="28"/>
          <w:lang w:val="en-US"/>
        </w:rPr>
        <w:t>].</w:t>
      </w:r>
      <w:r w:rsidRPr="00AE555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3B26">
        <w:rPr>
          <w:rFonts w:ascii="Times New Roman" w:hAnsi="Times New Roman"/>
          <w:sz w:val="28"/>
          <w:szCs w:val="28"/>
          <w:lang w:val="en-US"/>
        </w:rPr>
        <w:t>Radio i svjaz'</w:t>
      </w:r>
      <w:r w:rsidRPr="00AE555B">
        <w:rPr>
          <w:rFonts w:ascii="Times New Roman" w:hAnsi="Times New Roman"/>
          <w:sz w:val="28"/>
          <w:szCs w:val="28"/>
          <w:lang w:val="en-US"/>
        </w:rPr>
        <w:t>. 1985. 176 p.</w:t>
      </w:r>
    </w:p>
    <w:p w:rsidR="000C71F9" w:rsidRDefault="000C71F9" w:rsidP="00BA3B26">
      <w:pPr>
        <w:pStyle w:val="afd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3622A0">
        <w:rPr>
          <w:rFonts w:ascii="Times New Roman" w:hAnsi="Times New Roman"/>
          <w:sz w:val="28"/>
          <w:szCs w:val="28"/>
          <w:lang w:val="en-US"/>
        </w:rPr>
        <w:t>Kulik A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3622A0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3622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A3B26" w:rsidRPr="00BA3B26">
        <w:rPr>
          <w:rFonts w:ascii="Times New Roman" w:hAnsi="Times New Roman"/>
          <w:sz w:val="28"/>
          <w:szCs w:val="28"/>
          <w:lang w:val="en-US"/>
        </w:rPr>
        <w:t>Aviacionno-kosmicheskaja tehnika i tehnologija</w:t>
      </w:r>
      <w:r w:rsidRPr="003622A0">
        <w:rPr>
          <w:rFonts w:ascii="Times New Roman" w:hAnsi="Times New Roman"/>
          <w:sz w:val="28"/>
          <w:szCs w:val="28"/>
          <w:lang w:val="en-US"/>
        </w:rPr>
        <w:t xml:space="preserve">. 2000. №15. </w:t>
      </w:r>
      <w:r>
        <w:rPr>
          <w:rFonts w:ascii="Times New Roman" w:hAnsi="Times New Roman"/>
          <w:sz w:val="28"/>
          <w:szCs w:val="28"/>
          <w:lang w:val="en-US"/>
        </w:rPr>
        <w:t>pp</w:t>
      </w:r>
      <w:r w:rsidRPr="003622A0">
        <w:rPr>
          <w:rFonts w:ascii="Times New Roman" w:hAnsi="Times New Roman"/>
          <w:sz w:val="28"/>
          <w:szCs w:val="28"/>
          <w:lang w:val="en-US"/>
        </w:rPr>
        <w:t>. 18-31.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C71F9" w:rsidRPr="00803FAD" w:rsidRDefault="000C71F9" w:rsidP="00BA3B26">
      <w:pPr>
        <w:pStyle w:val="afd"/>
        <w:numPr>
          <w:ilvl w:val="0"/>
          <w:numId w:val="10"/>
        </w:numPr>
        <w:tabs>
          <w:tab w:val="left" w:pos="709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803FAD">
        <w:rPr>
          <w:rFonts w:ascii="Times New Roman" w:hAnsi="Times New Roman"/>
          <w:sz w:val="28"/>
          <w:szCs w:val="28"/>
          <w:lang w:val="en-US"/>
        </w:rPr>
        <w:t>Fedorenko R.</w:t>
      </w:r>
      <w:r>
        <w:rPr>
          <w:rFonts w:ascii="Times New Roman" w:hAnsi="Times New Roman"/>
          <w:sz w:val="28"/>
          <w:szCs w:val="28"/>
          <w:lang w:val="en-US"/>
        </w:rPr>
        <w:t>V.</w:t>
      </w:r>
      <w:r w:rsidRPr="00803FAD">
        <w:rPr>
          <w:rFonts w:ascii="Times New Roman" w:hAnsi="Times New Roman"/>
          <w:sz w:val="28"/>
          <w:szCs w:val="28"/>
          <w:lang w:val="en-US"/>
        </w:rPr>
        <w:t>, Gurenko B.</w:t>
      </w:r>
      <w:r>
        <w:rPr>
          <w:rFonts w:ascii="Times New Roman" w:hAnsi="Times New Roman"/>
          <w:sz w:val="28"/>
          <w:szCs w:val="28"/>
          <w:lang w:val="en-US"/>
        </w:rPr>
        <w:t>V.</w:t>
      </w:r>
      <w:r w:rsidRPr="00803FA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A3B26" w:rsidRPr="00BA3B26">
        <w:rPr>
          <w:rFonts w:ascii="Times New Roman" w:hAnsi="Times New Roman"/>
          <w:sz w:val="28"/>
          <w:szCs w:val="28"/>
          <w:lang w:val="en-US"/>
        </w:rPr>
        <w:t xml:space="preserve">Izvestija JuFU. </w:t>
      </w:r>
      <w:r w:rsidR="00BA3B26">
        <w:rPr>
          <w:rFonts w:ascii="Times New Roman" w:hAnsi="Times New Roman"/>
          <w:sz w:val="28"/>
          <w:szCs w:val="28"/>
          <w:lang w:val="en-US"/>
        </w:rPr>
        <w:t xml:space="preserve">Tehnicheskie nauki № 3 (116). </w:t>
      </w:r>
      <w:r w:rsidR="00BA3B26" w:rsidRPr="00BA3B26">
        <w:rPr>
          <w:rFonts w:ascii="Times New Roman" w:hAnsi="Times New Roman"/>
          <w:sz w:val="28"/>
          <w:szCs w:val="28"/>
          <w:lang w:val="en-US"/>
        </w:rPr>
        <w:t xml:space="preserve">Taganrog: Izd-vo TTI JuFU </w:t>
      </w:r>
      <w:r w:rsidR="00BA3B26">
        <w:rPr>
          <w:rFonts w:ascii="Times New Roman" w:hAnsi="Times New Roman"/>
          <w:sz w:val="28"/>
          <w:szCs w:val="28"/>
          <w:lang w:val="en-US"/>
        </w:rPr>
        <w:t>2011.</w:t>
      </w:r>
      <w:r w:rsidRPr="00803FA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A3B26" w:rsidRPr="00BA3B26">
        <w:rPr>
          <w:rFonts w:ascii="Times New Roman" w:hAnsi="Times New Roman"/>
          <w:sz w:val="28"/>
          <w:szCs w:val="28"/>
          <w:lang w:val="en-US"/>
        </w:rPr>
        <w:t>pp</w:t>
      </w:r>
      <w:r w:rsidRPr="00803FAD">
        <w:rPr>
          <w:rFonts w:ascii="Times New Roman" w:hAnsi="Times New Roman"/>
          <w:sz w:val="28"/>
          <w:szCs w:val="28"/>
          <w:lang w:val="en-US"/>
        </w:rPr>
        <w:t>. 180-187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C71F9" w:rsidRPr="000B1E04" w:rsidRDefault="000C71F9" w:rsidP="00BA3B26">
      <w:pPr>
        <w:pStyle w:val="afd"/>
        <w:numPr>
          <w:ilvl w:val="0"/>
          <w:numId w:val="10"/>
        </w:numPr>
        <w:tabs>
          <w:tab w:val="left" w:pos="709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F56489">
        <w:rPr>
          <w:rFonts w:ascii="Times New Roman" w:hAnsi="Times New Roman"/>
          <w:sz w:val="28"/>
          <w:szCs w:val="28"/>
          <w:lang w:val="en-US"/>
        </w:rPr>
        <w:t xml:space="preserve">Pshikhopov, V.Kh., Medvedev, M.Yu., Gaiduk, A.R., Gurenko, B.V. IEEE Latin American Robotics Symposium. 2013. №doi:10.1109/LARS.2013.61. </w:t>
      </w:r>
      <w:r>
        <w:rPr>
          <w:rFonts w:ascii="Times New Roman" w:hAnsi="Times New Roman"/>
          <w:sz w:val="28"/>
          <w:szCs w:val="28"/>
          <w:lang w:val="en-US"/>
        </w:rPr>
        <w:t>pp</w:t>
      </w:r>
      <w:r w:rsidRPr="00F56489">
        <w:rPr>
          <w:rFonts w:ascii="Times New Roman" w:hAnsi="Times New Roman"/>
          <w:sz w:val="28"/>
          <w:szCs w:val="28"/>
          <w:lang w:val="en-US"/>
        </w:rPr>
        <w:t>. 77 - 82.</w:t>
      </w:r>
    </w:p>
    <w:p w:rsidR="000C71F9" w:rsidRPr="00ED547D" w:rsidRDefault="000C71F9" w:rsidP="00BA3B26">
      <w:pPr>
        <w:pStyle w:val="ab"/>
        <w:numPr>
          <w:ilvl w:val="0"/>
          <w:numId w:val="10"/>
        </w:numPr>
        <w:tabs>
          <w:tab w:val="left" w:pos="709"/>
        </w:tabs>
        <w:ind w:left="0" w:firstLine="426"/>
        <w:rPr>
          <w:rStyle w:val="mech"/>
          <w:bCs/>
          <w:szCs w:val="28"/>
          <w:lang w:val="en-US"/>
        </w:rPr>
      </w:pPr>
      <w:r w:rsidRPr="00ED547D">
        <w:rPr>
          <w:rStyle w:val="mech"/>
          <w:bCs/>
          <w:szCs w:val="28"/>
          <w:lang w:val="en-US"/>
        </w:rPr>
        <w:t>Pshikhopov</w:t>
      </w:r>
      <w:r w:rsidRPr="00092400">
        <w:rPr>
          <w:rStyle w:val="mech"/>
          <w:bCs/>
          <w:szCs w:val="28"/>
          <w:lang w:val="en-US"/>
        </w:rPr>
        <w:t xml:space="preserve"> </w:t>
      </w:r>
      <w:r w:rsidRPr="00ED547D">
        <w:rPr>
          <w:rStyle w:val="mech"/>
          <w:bCs/>
          <w:szCs w:val="28"/>
          <w:lang w:val="en-US"/>
        </w:rPr>
        <w:t xml:space="preserve">V.Kh., Medvedev M.Yu. </w:t>
      </w:r>
      <w:r>
        <w:rPr>
          <w:rStyle w:val="mech"/>
          <w:bCs/>
          <w:szCs w:val="28"/>
          <w:lang w:val="en-US"/>
        </w:rPr>
        <w:t>Proceedings of</w:t>
      </w:r>
      <w:r w:rsidR="00BA3B26">
        <w:rPr>
          <w:rStyle w:val="mech"/>
          <w:bCs/>
          <w:szCs w:val="28"/>
          <w:lang w:val="en-US"/>
        </w:rPr>
        <w:t xml:space="preserve"> </w:t>
      </w:r>
      <w:r w:rsidRPr="00ED547D">
        <w:rPr>
          <w:rStyle w:val="mech"/>
          <w:bCs/>
          <w:szCs w:val="28"/>
          <w:lang w:val="en-US"/>
        </w:rPr>
        <w:t>18th IFAC Wor</w:t>
      </w:r>
      <w:r>
        <w:rPr>
          <w:rStyle w:val="mech"/>
          <w:bCs/>
          <w:szCs w:val="28"/>
          <w:lang w:val="en-US"/>
        </w:rPr>
        <w:t>ld Congress, 2011, Volume # 18,</w:t>
      </w:r>
      <w:r w:rsidRPr="00ED547D">
        <w:rPr>
          <w:rStyle w:val="mech"/>
          <w:bCs/>
          <w:szCs w:val="28"/>
          <w:lang w:val="en-US"/>
        </w:rPr>
        <w:t xml:space="preserve"> Part# 1</w:t>
      </w:r>
      <w:r w:rsidR="00BA3B26">
        <w:rPr>
          <w:rStyle w:val="mech"/>
          <w:bCs/>
          <w:szCs w:val="28"/>
          <w:lang w:val="en-US"/>
        </w:rPr>
        <w:t>, p</w:t>
      </w:r>
      <w:r>
        <w:rPr>
          <w:rStyle w:val="mech"/>
          <w:bCs/>
          <w:szCs w:val="28"/>
          <w:lang w:val="en-US"/>
        </w:rPr>
        <w:t xml:space="preserve">p. </w:t>
      </w:r>
      <w:r w:rsidRPr="00ED547D">
        <w:rPr>
          <w:rStyle w:val="mech"/>
          <w:bCs/>
          <w:color w:val="auto"/>
          <w:szCs w:val="28"/>
          <w:lang w:val="en-US"/>
        </w:rPr>
        <w:t>10875-10880, DOI: 10.3182/20110828-6-IT-1002.00006</w:t>
      </w:r>
      <w:r>
        <w:rPr>
          <w:rStyle w:val="mech"/>
          <w:bCs/>
          <w:szCs w:val="28"/>
          <w:lang w:val="en-US"/>
        </w:rPr>
        <w:t>.</w:t>
      </w:r>
    </w:p>
    <w:p w:rsidR="000C71F9" w:rsidRPr="000B1E04" w:rsidRDefault="00B0028F" w:rsidP="00BA3B26">
      <w:pPr>
        <w:pStyle w:val="afd"/>
        <w:numPr>
          <w:ilvl w:val="0"/>
          <w:numId w:val="10"/>
        </w:numPr>
        <w:tabs>
          <w:tab w:val="left" w:pos="709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Pshikhopov V.Kh., Ali</w:t>
      </w:r>
      <w:r w:rsidR="00BA3B26">
        <w:rPr>
          <w:rFonts w:ascii="Times New Roman" w:hAnsi="Times New Roman"/>
          <w:sz w:val="28"/>
          <w:szCs w:val="28"/>
          <w:lang w:val="en-US"/>
        </w:rPr>
        <w:t xml:space="preserve"> A.S. </w:t>
      </w:r>
      <w:r w:rsidR="000C71F9" w:rsidRPr="00D575F2">
        <w:rPr>
          <w:rFonts w:ascii="Times New Roman" w:hAnsi="Times New Roman"/>
          <w:sz w:val="28"/>
          <w:szCs w:val="28"/>
          <w:lang w:val="en-US"/>
        </w:rPr>
        <w:t>IEEE International Co</w:t>
      </w:r>
      <w:r w:rsidR="000C71F9">
        <w:rPr>
          <w:rFonts w:ascii="Times New Roman" w:hAnsi="Times New Roman"/>
          <w:sz w:val="28"/>
          <w:szCs w:val="28"/>
          <w:lang w:val="en-US"/>
        </w:rPr>
        <w:t>nference on Mechatronics,. 2011</w:t>
      </w:r>
      <w:r w:rsidR="000C71F9" w:rsidRPr="00D575F2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C71F9">
        <w:rPr>
          <w:rFonts w:ascii="Times New Roman" w:hAnsi="Times New Roman"/>
          <w:sz w:val="28"/>
          <w:szCs w:val="28"/>
          <w:lang w:val="en-US"/>
        </w:rPr>
        <w:t>pp</w:t>
      </w:r>
      <w:r w:rsidR="000C71F9" w:rsidRPr="00D575F2">
        <w:rPr>
          <w:rFonts w:ascii="Times New Roman" w:hAnsi="Times New Roman"/>
          <w:sz w:val="28"/>
          <w:szCs w:val="28"/>
          <w:lang w:val="en-US"/>
        </w:rPr>
        <w:t>. 540 - 545.</w:t>
      </w:r>
    </w:p>
    <w:p w:rsidR="000C71F9" w:rsidRDefault="00B0028F" w:rsidP="00BA3B26">
      <w:pPr>
        <w:pStyle w:val="afd"/>
        <w:numPr>
          <w:ilvl w:val="0"/>
          <w:numId w:val="10"/>
        </w:numPr>
        <w:tabs>
          <w:tab w:val="left" w:pos="709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Pshikhopov V.Kh., Medvedev</w:t>
      </w:r>
      <w:bookmarkStart w:id="0" w:name="_GoBack"/>
      <w:bookmarkEnd w:id="0"/>
      <w:r w:rsidR="000C71F9" w:rsidRPr="00D575F2">
        <w:rPr>
          <w:rFonts w:ascii="Times New Roman" w:hAnsi="Times New Roman"/>
          <w:sz w:val="28"/>
          <w:szCs w:val="28"/>
          <w:lang w:val="en-US"/>
        </w:rPr>
        <w:t xml:space="preserve"> M.Yu IEEE ANDESCON Conference Proceedings. 2010. </w:t>
      </w:r>
      <w:r w:rsidR="000C71F9">
        <w:rPr>
          <w:rFonts w:ascii="Times New Roman" w:hAnsi="Times New Roman"/>
          <w:sz w:val="28"/>
          <w:szCs w:val="28"/>
          <w:lang w:val="en-US"/>
        </w:rPr>
        <w:t>pp</w:t>
      </w:r>
      <w:r w:rsidR="000C71F9" w:rsidRPr="00D575F2">
        <w:rPr>
          <w:rFonts w:ascii="Times New Roman" w:hAnsi="Times New Roman"/>
          <w:sz w:val="28"/>
          <w:szCs w:val="28"/>
          <w:lang w:val="en-US"/>
        </w:rPr>
        <w:t>. 1-7.</w:t>
      </w:r>
    </w:p>
    <w:p w:rsidR="000C71F9" w:rsidRPr="009C1BCC" w:rsidRDefault="000C71F9" w:rsidP="00BA3B26">
      <w:pPr>
        <w:pStyle w:val="afd"/>
        <w:numPr>
          <w:ilvl w:val="0"/>
          <w:numId w:val="10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9C1BCC">
        <w:rPr>
          <w:rFonts w:ascii="Times New Roman" w:hAnsi="Times New Roman"/>
          <w:sz w:val="28"/>
          <w:szCs w:val="28"/>
          <w:lang w:val="en-US"/>
        </w:rPr>
        <w:t>Gurenko B.V.</w:t>
      </w:r>
      <w:r w:rsidR="009C1BCC">
        <w:rPr>
          <w:rFonts w:ascii="Times New Roman" w:hAnsi="Times New Roman"/>
          <w:sz w:val="28"/>
          <w:szCs w:val="28"/>
          <w:lang w:val="en-US"/>
        </w:rPr>
        <w:t>,</w:t>
      </w:r>
      <w:r w:rsidRPr="009C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0997" w:rsidRPr="009C1BCC">
        <w:rPr>
          <w:rFonts w:ascii="Times New Roman" w:hAnsi="Times New Roman"/>
          <w:sz w:val="28"/>
          <w:szCs w:val="28"/>
          <w:lang w:val="en-US" w:eastAsia="ru-RU"/>
        </w:rPr>
        <w:t>Inženernyj vestnik Dona</w:t>
      </w:r>
      <w:r w:rsidR="009C1BC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9C1BCC" w:rsidRPr="009C1BCC">
        <w:rPr>
          <w:rFonts w:ascii="Times New Roman" w:hAnsi="Times New Roman"/>
          <w:sz w:val="28"/>
          <w:szCs w:val="28"/>
          <w:lang w:val="en-US" w:eastAsia="ru-RU"/>
        </w:rPr>
        <w:t>(Rus)</w:t>
      </w:r>
      <w:r w:rsidR="009C1BCC" w:rsidRPr="009C1BCC">
        <w:rPr>
          <w:rFonts w:ascii="Times New Roman" w:hAnsi="Times New Roman"/>
          <w:sz w:val="28"/>
          <w:szCs w:val="28"/>
          <w:lang w:val="en-US"/>
        </w:rPr>
        <w:t xml:space="preserve">. 2013, №4. URL: ivdon.ru/ru/magazine/archive/n4y2013/1920 </w:t>
      </w:r>
    </w:p>
    <w:p w:rsidR="000C71F9" w:rsidRPr="009C1BCC" w:rsidRDefault="000C71F9" w:rsidP="00BA3B26">
      <w:pPr>
        <w:pStyle w:val="afd"/>
        <w:numPr>
          <w:ilvl w:val="0"/>
          <w:numId w:val="10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9C1BCC">
        <w:rPr>
          <w:rFonts w:ascii="Times New Roman" w:hAnsi="Times New Roman"/>
          <w:sz w:val="28"/>
          <w:szCs w:val="28"/>
          <w:lang w:val="en-US"/>
        </w:rPr>
        <w:t>Pshikhopov V.Kh., Gurenko B.V.</w:t>
      </w:r>
      <w:r w:rsidR="009C1BCC">
        <w:rPr>
          <w:rFonts w:ascii="Times New Roman" w:hAnsi="Times New Roman"/>
          <w:sz w:val="28"/>
          <w:szCs w:val="28"/>
          <w:lang w:val="en-US"/>
        </w:rPr>
        <w:t>,</w:t>
      </w:r>
      <w:r w:rsidRPr="009C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0997" w:rsidRPr="009C1BCC">
        <w:rPr>
          <w:rFonts w:ascii="Times New Roman" w:hAnsi="Times New Roman"/>
          <w:sz w:val="28"/>
          <w:szCs w:val="28"/>
          <w:lang w:val="en-US" w:eastAsia="ru-RU"/>
        </w:rPr>
        <w:t>Inženernyj vestnik Dona</w:t>
      </w:r>
      <w:r w:rsidR="009C1BCC" w:rsidRPr="009C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1BCC" w:rsidRPr="009C1BCC">
        <w:rPr>
          <w:rFonts w:ascii="Times New Roman" w:hAnsi="Times New Roman"/>
          <w:sz w:val="28"/>
          <w:szCs w:val="28"/>
          <w:lang w:val="en-US" w:eastAsia="ru-RU"/>
        </w:rPr>
        <w:t>(Rus)</w:t>
      </w:r>
      <w:r w:rsidR="009C1BCC" w:rsidRPr="009C1BCC">
        <w:rPr>
          <w:rFonts w:ascii="Times New Roman" w:hAnsi="Times New Roman"/>
          <w:sz w:val="28"/>
          <w:szCs w:val="28"/>
          <w:lang w:val="en-US"/>
        </w:rPr>
        <w:t>. 2013,   № 4. URL: ivdon.ru/ru/magazine/archive/n4y2013/1918</w:t>
      </w:r>
    </w:p>
    <w:p w:rsidR="000C71F9" w:rsidRPr="00D84610" w:rsidRDefault="000C71F9" w:rsidP="00BA3B26">
      <w:pPr>
        <w:pStyle w:val="afd"/>
        <w:numPr>
          <w:ilvl w:val="0"/>
          <w:numId w:val="10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D84610">
        <w:rPr>
          <w:rFonts w:ascii="Times New Roman" w:hAnsi="Times New Roman"/>
          <w:sz w:val="28"/>
          <w:szCs w:val="28"/>
          <w:lang w:val="en-US"/>
        </w:rPr>
        <w:t>Robert S. Eick A reconfiguration scheme for mission control adaptation to fixe</w:t>
      </w:r>
      <w:r w:rsidR="009C1BCC">
        <w:rPr>
          <w:rFonts w:ascii="Times New Roman" w:hAnsi="Times New Roman"/>
          <w:sz w:val="28"/>
          <w:szCs w:val="28"/>
          <w:lang w:val="en-US"/>
        </w:rPr>
        <w:t xml:space="preserve">d-position actuator failures. </w:t>
      </w:r>
      <w:r w:rsidRPr="00D84610">
        <w:rPr>
          <w:rFonts w:ascii="Times New Roman" w:hAnsi="Times New Roman"/>
          <w:sz w:val="28"/>
          <w:szCs w:val="28"/>
          <w:lang w:val="en-US"/>
        </w:rPr>
        <w:t>Ph. D Theses, University of Florida. 2003. 94 p.</w:t>
      </w:r>
    </w:p>
    <w:p w:rsidR="009B3271" w:rsidRPr="00D84610" w:rsidRDefault="003622A0" w:rsidP="00BA3B26">
      <w:pPr>
        <w:pStyle w:val="afd"/>
        <w:numPr>
          <w:ilvl w:val="0"/>
          <w:numId w:val="10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D84610">
        <w:rPr>
          <w:rFonts w:ascii="Times New Roman" w:hAnsi="Times New Roman"/>
          <w:sz w:val="28"/>
          <w:szCs w:val="28"/>
          <w:lang w:val="en-US"/>
        </w:rPr>
        <w:t>Luger. J</w:t>
      </w:r>
      <w:r w:rsidR="009C7ACF" w:rsidRPr="00D84610">
        <w:rPr>
          <w:rFonts w:ascii="Times New Roman" w:hAnsi="Times New Roman"/>
          <w:sz w:val="28"/>
          <w:szCs w:val="28"/>
          <w:lang w:val="en-US"/>
        </w:rPr>
        <w:t>.</w:t>
      </w:r>
      <w:r w:rsidRPr="00D84610">
        <w:rPr>
          <w:rFonts w:ascii="Times New Roman" w:hAnsi="Times New Roman"/>
          <w:sz w:val="28"/>
          <w:szCs w:val="28"/>
          <w:lang w:val="en-US"/>
        </w:rPr>
        <w:t>F</w:t>
      </w:r>
      <w:r w:rsidR="009C7ACF" w:rsidRPr="00D84610">
        <w:rPr>
          <w:rFonts w:ascii="Times New Roman" w:hAnsi="Times New Roman"/>
          <w:sz w:val="28"/>
          <w:szCs w:val="28"/>
          <w:lang w:val="en-US"/>
        </w:rPr>
        <w:t>.</w:t>
      </w:r>
      <w:r w:rsidRPr="00D8461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03D5C" w:rsidRPr="00E03D5C">
        <w:rPr>
          <w:rFonts w:ascii="Times New Roman" w:hAnsi="Times New Roman"/>
          <w:sz w:val="28"/>
          <w:szCs w:val="28"/>
          <w:lang w:val="en-US"/>
        </w:rPr>
        <w:t xml:space="preserve">Iskusstvennyj intellekt: strategii i metody reshenija slozhnyh problem </w:t>
      </w:r>
      <w:r w:rsidR="00E03D5C">
        <w:rPr>
          <w:rFonts w:ascii="Times New Roman" w:hAnsi="Times New Roman"/>
          <w:sz w:val="28"/>
          <w:szCs w:val="28"/>
          <w:lang w:val="en-US"/>
        </w:rPr>
        <w:t>[</w:t>
      </w:r>
      <w:r w:rsidRPr="00D84610">
        <w:rPr>
          <w:rFonts w:ascii="Times New Roman" w:hAnsi="Times New Roman"/>
          <w:sz w:val="28"/>
          <w:szCs w:val="28"/>
          <w:lang w:val="en-US"/>
        </w:rPr>
        <w:t>Artificial Intelligence: Strategies and methods for solving complex problems</w:t>
      </w:r>
      <w:r w:rsidR="00E03D5C">
        <w:rPr>
          <w:rFonts w:ascii="Times New Roman" w:hAnsi="Times New Roman"/>
          <w:sz w:val="28"/>
          <w:szCs w:val="28"/>
          <w:lang w:val="en-US"/>
        </w:rPr>
        <w:t>].</w:t>
      </w:r>
      <w:r w:rsidRPr="00D8461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E6C7C" w:rsidRPr="00EE6C7C">
        <w:rPr>
          <w:rFonts w:ascii="Times New Roman" w:hAnsi="Times New Roman"/>
          <w:sz w:val="28"/>
          <w:szCs w:val="28"/>
          <w:lang w:val="en-US"/>
        </w:rPr>
        <w:t>Izdatel'skij dom «Vil'jams»</w:t>
      </w:r>
      <w:r w:rsidR="00EE6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4610">
        <w:rPr>
          <w:rFonts w:ascii="Times New Roman" w:hAnsi="Times New Roman"/>
          <w:sz w:val="28"/>
          <w:szCs w:val="28"/>
          <w:lang w:val="en-US"/>
        </w:rPr>
        <w:t>2003. №4. 860 p.</w:t>
      </w:r>
      <w:r w:rsidR="00AE555B" w:rsidRPr="00D8461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622A0" w:rsidRPr="00D84610" w:rsidRDefault="003622A0" w:rsidP="00BA3B26">
      <w:pPr>
        <w:pStyle w:val="afd"/>
        <w:numPr>
          <w:ilvl w:val="0"/>
          <w:numId w:val="10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D84610">
        <w:rPr>
          <w:rFonts w:ascii="Times New Roman" w:hAnsi="Times New Roman"/>
          <w:sz w:val="28"/>
          <w:szCs w:val="28"/>
          <w:lang w:val="en-US"/>
        </w:rPr>
        <w:t xml:space="preserve">Kruglov V.V., Borisov V.V. </w:t>
      </w:r>
      <w:r w:rsidR="007062C4" w:rsidRPr="007062C4">
        <w:rPr>
          <w:rFonts w:ascii="Times New Roman" w:hAnsi="Times New Roman"/>
          <w:sz w:val="28"/>
          <w:szCs w:val="28"/>
          <w:lang w:val="en-US"/>
        </w:rPr>
        <w:t>Iskusstvennye nejronnye seti. Teorija i praktika</w:t>
      </w:r>
      <w:r w:rsidR="007062C4" w:rsidRPr="00D84610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7062C4">
        <w:rPr>
          <w:rFonts w:ascii="Times New Roman" w:hAnsi="Times New Roman"/>
          <w:sz w:val="28"/>
          <w:szCs w:val="28"/>
          <w:lang w:val="en-US"/>
        </w:rPr>
        <w:t>[</w:t>
      </w:r>
      <w:r w:rsidRPr="00D84610">
        <w:rPr>
          <w:rFonts w:ascii="Times New Roman" w:hAnsi="Times New Roman"/>
          <w:sz w:val="28"/>
          <w:szCs w:val="28"/>
          <w:lang w:val="en-US"/>
        </w:rPr>
        <w:t>Artificial neural network. Theory and practice</w:t>
      </w:r>
      <w:r w:rsidR="007062C4">
        <w:rPr>
          <w:rFonts w:ascii="Times New Roman" w:hAnsi="Times New Roman"/>
          <w:sz w:val="28"/>
          <w:szCs w:val="28"/>
          <w:lang w:val="en-US"/>
        </w:rPr>
        <w:t>]. Gorjachaja linija – Telekom</w:t>
      </w:r>
      <w:r w:rsidRPr="00D84610">
        <w:rPr>
          <w:rFonts w:ascii="Times New Roman" w:hAnsi="Times New Roman"/>
          <w:sz w:val="28"/>
          <w:szCs w:val="28"/>
          <w:lang w:val="en-US"/>
        </w:rPr>
        <w:t>. 2001. 382 p.</w:t>
      </w:r>
      <w:r w:rsidR="00AE555B" w:rsidRPr="00D8461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E555B" w:rsidRPr="00D84610" w:rsidRDefault="00AE555B" w:rsidP="00BA3B26">
      <w:pPr>
        <w:pStyle w:val="afd"/>
        <w:numPr>
          <w:ilvl w:val="0"/>
          <w:numId w:val="10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D84610">
        <w:rPr>
          <w:rFonts w:ascii="Times New Roman" w:hAnsi="Times New Roman"/>
          <w:sz w:val="28"/>
          <w:szCs w:val="28"/>
          <w:lang w:val="en-US"/>
        </w:rPr>
        <w:t>Sidorov A.V., Mikheev S.V., Osmushin A.A</w:t>
      </w:r>
      <w:r w:rsidR="007062C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062C4" w:rsidRPr="007062C4">
        <w:rPr>
          <w:rFonts w:ascii="Times New Roman" w:hAnsi="Times New Roman"/>
          <w:sz w:val="28"/>
          <w:szCs w:val="28"/>
          <w:lang w:val="en-US"/>
        </w:rPr>
        <w:t>Sovremennye problemy nauki i obrazovanija</w:t>
      </w:r>
      <w:r w:rsidR="007062C4">
        <w:rPr>
          <w:rFonts w:ascii="Times New Roman" w:hAnsi="Times New Roman"/>
          <w:sz w:val="28"/>
          <w:szCs w:val="28"/>
          <w:lang w:val="en-US"/>
        </w:rPr>
        <w:t>.</w:t>
      </w:r>
      <w:r w:rsidRPr="00D84610">
        <w:rPr>
          <w:rFonts w:ascii="Times New Roman" w:hAnsi="Times New Roman"/>
          <w:sz w:val="28"/>
          <w:szCs w:val="28"/>
          <w:lang w:val="en-US"/>
        </w:rPr>
        <w:t xml:space="preserve"> 2013. №</w:t>
      </w:r>
      <w:r w:rsidR="007062C4">
        <w:rPr>
          <w:rFonts w:ascii="Times New Roman" w:hAnsi="Times New Roman"/>
          <w:sz w:val="28"/>
          <w:szCs w:val="28"/>
          <w:lang w:val="en-US"/>
        </w:rPr>
        <w:t xml:space="preserve">6. pp. 1-7. </w:t>
      </w:r>
    </w:p>
    <w:p w:rsidR="00AE555B" w:rsidRPr="003622A0" w:rsidRDefault="00AE555B" w:rsidP="00AE555B">
      <w:pPr>
        <w:pStyle w:val="af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AE555B" w:rsidRPr="003622A0" w:rsidSect="004A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4F" w:rsidRPr="006768CD" w:rsidRDefault="00B6434F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B6434F" w:rsidRPr="006768CD" w:rsidRDefault="00B6434F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50" w:rsidRDefault="00691050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87486D" w:rsidP="00870E67">
    <w:pPr>
      <w:pStyle w:val="af7"/>
      <w:jc w:val="right"/>
      <w:rPr>
        <w:color w:val="107DE6"/>
        <w:sz w:val="20"/>
        <w:szCs w:val="20"/>
        <w:shd w:val="clear" w:color="auto" w:fill="FFFFFF"/>
        <w:lang w:val="ru-RU"/>
      </w:rPr>
    </w:pPr>
    <w:r w:rsidRPr="0087486D">
      <w:rPr>
        <w:rFonts w:ascii="Helvetica" w:hAnsi="Helvetica" w:cs="Helvetica"/>
        <w:noProof/>
        <w:color w:val="000000"/>
        <w:sz w:val="24"/>
        <w:lang w:val="ru-RU" w:eastAsia="ru-RU"/>
      </w:rPr>
      <w:pict>
        <v:line id="Line 12" o:spid="_x0000_s4097" style="position:absolute;left:0;text-align:left;z-index:251656704;visibility:visible" from="5.4pt,2.6pt" to="464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" strokecolor="#107de6" strokeweight="4.5pt">
          <v:stroke linestyle="thinThick"/>
        </v:line>
      </w:pict>
    </w:r>
  </w:p>
  <w:p w:rsidR="00206755" w:rsidRPr="00870E67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404201" w:rsidRPr="00870E67">
      <w:rPr>
        <w:color w:val="107DE6"/>
        <w:sz w:val="20"/>
        <w:szCs w:val="20"/>
        <w:shd w:val="clear" w:color="auto" w:fill="FFFFFF"/>
      </w:rPr>
      <w:t>2007–2014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50" w:rsidRDefault="0069105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4F" w:rsidRPr="006768CD" w:rsidRDefault="00B6434F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B6434F" w:rsidRPr="006768CD" w:rsidRDefault="00B6434F" w:rsidP="006768CD">
      <w:pPr>
        <w:pStyle w:val="a3"/>
        <w:spacing w:before="0" w:after="0"/>
        <w:rPr>
          <w:sz w:val="28"/>
        </w:rPr>
      </w:pPr>
      <w:r>
        <w:continuationSeparator/>
      </w:r>
    </w:p>
  </w:footnote>
  <w:footnote w:id="1">
    <w:p w:rsidR="002939DF" w:rsidRPr="00F9124A" w:rsidRDefault="002939DF" w:rsidP="0000342D">
      <w:pPr>
        <w:shd w:val="clear" w:color="auto" w:fill="FFFFFF"/>
        <w:spacing w:line="240" w:lineRule="auto"/>
        <w:rPr>
          <w:color w:val="222222"/>
          <w:sz w:val="20"/>
          <w:szCs w:val="20"/>
          <w:lang w:val="en-US"/>
        </w:rPr>
      </w:pPr>
      <w:r>
        <w:rPr>
          <w:rStyle w:val="afc"/>
        </w:rPr>
        <w:footnoteRef/>
      </w:r>
      <w:r w:rsidRPr="00F9124A">
        <w:t xml:space="preserve"> </w:t>
      </w:r>
      <w:r w:rsidRPr="00C92F72">
        <w:rPr>
          <w:sz w:val="20"/>
          <w:szCs w:val="20"/>
        </w:rPr>
        <w:t xml:space="preserve"> </w:t>
      </w:r>
      <w:r w:rsidRPr="00C92F72">
        <w:rPr>
          <w:color w:val="222222"/>
          <w:sz w:val="20"/>
          <w:szCs w:val="20"/>
        </w:rPr>
        <w:t>Работа поддержана Министерством образования и науки РФ, НИР (№ 114041540005) по государственному заданию ВУЗам</w:t>
      </w:r>
      <w:r w:rsidRPr="00F9124A">
        <w:rPr>
          <w:color w:val="222222"/>
          <w:sz w:val="20"/>
          <w:szCs w:val="20"/>
          <w:lang w:val="en-US"/>
        </w:rPr>
        <w:t xml:space="preserve"> </w:t>
      </w:r>
      <w:r w:rsidRPr="00C92F72">
        <w:rPr>
          <w:color w:val="222222"/>
          <w:sz w:val="20"/>
          <w:szCs w:val="20"/>
        </w:rPr>
        <w:t>и</w:t>
      </w:r>
      <w:r w:rsidRPr="00F9124A">
        <w:rPr>
          <w:color w:val="222222"/>
          <w:sz w:val="20"/>
          <w:szCs w:val="20"/>
          <w:lang w:val="en-US"/>
        </w:rPr>
        <w:t xml:space="preserve"> </w:t>
      </w:r>
      <w:r w:rsidRPr="00C92F72">
        <w:rPr>
          <w:color w:val="222222"/>
          <w:sz w:val="20"/>
          <w:szCs w:val="20"/>
        </w:rPr>
        <w:t>научным</w:t>
      </w:r>
      <w:r w:rsidRPr="00F9124A">
        <w:rPr>
          <w:color w:val="222222"/>
          <w:sz w:val="20"/>
          <w:szCs w:val="20"/>
          <w:lang w:val="en-US"/>
        </w:rPr>
        <w:t xml:space="preserve"> </w:t>
      </w:r>
      <w:r w:rsidRPr="00C92F72">
        <w:rPr>
          <w:color w:val="222222"/>
          <w:sz w:val="20"/>
          <w:szCs w:val="20"/>
        </w:rPr>
        <w:t>организациям</w:t>
      </w:r>
      <w:r w:rsidRPr="00F9124A">
        <w:rPr>
          <w:color w:val="222222"/>
          <w:sz w:val="20"/>
          <w:szCs w:val="20"/>
          <w:lang w:val="en-US"/>
        </w:rPr>
        <w:t xml:space="preserve"> </w:t>
      </w:r>
      <w:r w:rsidRPr="00C92F72">
        <w:rPr>
          <w:color w:val="222222"/>
          <w:sz w:val="20"/>
          <w:szCs w:val="20"/>
        </w:rPr>
        <w:t>в</w:t>
      </w:r>
      <w:r w:rsidRPr="00F9124A">
        <w:rPr>
          <w:color w:val="222222"/>
          <w:sz w:val="20"/>
          <w:szCs w:val="20"/>
          <w:lang w:val="en-US"/>
        </w:rPr>
        <w:t xml:space="preserve"> </w:t>
      </w:r>
      <w:r w:rsidRPr="00C92F72">
        <w:rPr>
          <w:color w:val="222222"/>
          <w:sz w:val="20"/>
          <w:szCs w:val="20"/>
        </w:rPr>
        <w:t>сфере</w:t>
      </w:r>
      <w:r w:rsidRPr="00F9124A">
        <w:rPr>
          <w:color w:val="222222"/>
          <w:sz w:val="20"/>
          <w:szCs w:val="20"/>
          <w:lang w:val="en-US"/>
        </w:rPr>
        <w:t xml:space="preserve"> </w:t>
      </w:r>
      <w:r w:rsidRPr="00C92F72">
        <w:rPr>
          <w:color w:val="222222"/>
          <w:sz w:val="20"/>
          <w:szCs w:val="20"/>
        </w:rPr>
        <w:t>научной</w:t>
      </w:r>
      <w:r w:rsidRPr="00F9124A">
        <w:rPr>
          <w:color w:val="222222"/>
          <w:sz w:val="20"/>
          <w:szCs w:val="20"/>
          <w:lang w:val="en-US"/>
        </w:rPr>
        <w:t xml:space="preserve"> </w:t>
      </w:r>
      <w:r w:rsidRPr="00C92F72">
        <w:rPr>
          <w:color w:val="222222"/>
          <w:sz w:val="20"/>
          <w:szCs w:val="20"/>
        </w:rPr>
        <w:t>деятельности</w:t>
      </w:r>
      <w:r w:rsidRPr="00F9124A">
        <w:rPr>
          <w:color w:val="222222"/>
          <w:sz w:val="20"/>
          <w:szCs w:val="20"/>
          <w:lang w:val="en-US"/>
        </w:rPr>
        <w:t xml:space="preserve">, </w:t>
      </w:r>
    </w:p>
    <w:p w:rsidR="002939DF" w:rsidRPr="00F9124A" w:rsidRDefault="002939DF" w:rsidP="0000342D">
      <w:pPr>
        <w:shd w:val="clear" w:color="auto" w:fill="FFFFFF"/>
        <w:spacing w:before="100" w:beforeAutospacing="1" w:line="240" w:lineRule="auto"/>
        <w:rPr>
          <w:color w:val="222222"/>
          <w:sz w:val="20"/>
          <w:szCs w:val="20"/>
          <w:lang w:val="en-US"/>
        </w:rPr>
      </w:pPr>
      <w:r w:rsidRPr="00C92F72">
        <w:rPr>
          <w:color w:val="222222"/>
          <w:sz w:val="20"/>
          <w:szCs w:val="20"/>
          <w:lang w:val="en-US"/>
        </w:rPr>
        <w:t>This work was supported by the Ministry of Science and Education of the Russian Federation, government task of higher education and research organizations in the field of scientific work (№ 114041540005), Russian Federation President Council (Grant SSc-3437.2014.10, Grant YSc-1098.2013.10), and Russian Foundation of Basic Research (Grant 13-08-00315).</w:t>
      </w:r>
    </w:p>
    <w:p w:rsidR="002939DF" w:rsidRPr="00E4792C" w:rsidRDefault="002939DF" w:rsidP="002939DF">
      <w:pPr>
        <w:pStyle w:val="afa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50" w:rsidRDefault="00691050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01" w:rsidRPr="007B084A" w:rsidRDefault="007B084A" w:rsidP="00404201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ru-RU"/>
      </w:rPr>
    </w:pPr>
    <w:r>
      <w:rPr>
        <w:b/>
        <w:bCs/>
        <w:color w:val="107DE6"/>
        <w:sz w:val="20"/>
        <w:szCs w:val="20"/>
        <w:u w:color="000080"/>
        <w:shd w:val="clear" w:color="auto" w:fill="FFFFFF"/>
        <w:lang w:val="ru-RU"/>
      </w:rPr>
      <w:t xml:space="preserve">Инженерный вестник </w:t>
    </w:r>
    <w:r w:rsidR="00F426C9">
      <w:rPr>
        <w:b/>
        <w:bCs/>
        <w:color w:val="107DE6"/>
        <w:sz w:val="20"/>
        <w:szCs w:val="20"/>
        <w:u w:color="000080"/>
        <w:shd w:val="clear" w:color="auto" w:fill="FFFFFF"/>
        <w:lang w:val="ru-RU"/>
      </w:rPr>
      <w:t>Д</w:t>
    </w:r>
    <w:r>
      <w:rPr>
        <w:b/>
        <w:bCs/>
        <w:color w:val="107DE6"/>
        <w:sz w:val="20"/>
        <w:szCs w:val="20"/>
        <w:u w:color="000080"/>
        <w:shd w:val="clear" w:color="auto" w:fill="FFFFFF"/>
        <w:lang w:val="ru-RU"/>
      </w:rPr>
      <w:t>она</w:t>
    </w:r>
    <w:r w:rsidR="002939DF" w:rsidRPr="007B084A">
      <w:rPr>
        <w:b/>
        <w:noProof/>
        <w:color w:val="107DE6"/>
        <w:sz w:val="20"/>
        <w:szCs w:val="20"/>
        <w:lang w:val="ru-RU"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0" t="0" r="0" b="0"/>
          <wp:wrapSquare wrapText="bothSides"/>
          <wp:docPr id="4" name="Picture 18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v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4201"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ru-RU"/>
      </w:rPr>
      <w:t xml:space="preserve">, </w:t>
    </w:r>
    <w:r w:rsidR="00206755"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№</w:t>
    </w:r>
    <w:r w:rsidR="002F6D4A"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ru-RU"/>
      </w:rPr>
      <w:t>3</w:t>
    </w:r>
    <w:r w:rsidR="00206755"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</w:t>
    </w:r>
    <w:r w:rsidR="00404201"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ru-RU"/>
      </w:rPr>
      <w:t>(</w:t>
    </w:r>
    <w:r w:rsidR="00206755"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2014</w:t>
    </w:r>
    <w:r w:rsidR="00404201"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ru-RU"/>
      </w:rPr>
      <w:t>)</w:t>
    </w:r>
  </w:p>
  <w:p w:rsidR="00404201" w:rsidRDefault="00206755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ru-RU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C75BCC"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3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2014/</w:t>
    </w:r>
    <w:r w:rsidR="0069105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2526</w:t>
    </w:r>
    <w:r w:rsidRPr="007B084A"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sv-SE"/>
      </w:rPr>
      <w:t> </w:t>
    </w:r>
  </w:p>
  <w:p w:rsidR="007B084A" w:rsidRPr="007B084A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ru-RU"/>
      </w:rPr>
    </w:pPr>
  </w:p>
  <w:p w:rsidR="00206755" w:rsidRPr="00E5519B" w:rsidRDefault="0087486D" w:rsidP="00EE5198">
    <w:pPr>
      <w:pStyle w:val="af5"/>
      <w:rPr>
        <w:b/>
        <w:bCs/>
        <w:color w:val="000080"/>
        <w:sz w:val="24"/>
        <w:u w:color="000080"/>
      </w:rPr>
    </w:pPr>
    <w:r w:rsidRPr="0087486D">
      <w:rPr>
        <w:b/>
        <w:bCs/>
        <w:noProof/>
        <w:color w:val="0000FF"/>
        <w:sz w:val="24"/>
        <w:lang w:val="ru-RU" w:eastAsia="ru-RU"/>
      </w:rPr>
      <w:pict>
        <v:line id="Line 13" o:spid="_x0000_s4098" style="position:absolute;left:0;text-align:left;z-index:251657728;visibility:visible" from="1.65pt,4.05pt" to="460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50" w:rsidRDefault="0069105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32C0"/>
    <w:multiLevelType w:val="hybridMultilevel"/>
    <w:tmpl w:val="44D29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16C8B"/>
    <w:multiLevelType w:val="hybridMultilevel"/>
    <w:tmpl w:val="968C22F8"/>
    <w:lvl w:ilvl="0" w:tplc="EFBA6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173642"/>
    <w:multiLevelType w:val="hybridMultilevel"/>
    <w:tmpl w:val="44D29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96909"/>
    <w:multiLevelType w:val="hybridMultilevel"/>
    <w:tmpl w:val="49A0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00654"/>
    <w:multiLevelType w:val="hybridMultilevel"/>
    <w:tmpl w:val="49A0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89725B"/>
    <w:multiLevelType w:val="hybridMultilevel"/>
    <w:tmpl w:val="CEBEF1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342D"/>
    <w:rsid w:val="00005D57"/>
    <w:rsid w:val="000150DA"/>
    <w:rsid w:val="00025D19"/>
    <w:rsid w:val="00032068"/>
    <w:rsid w:val="00033347"/>
    <w:rsid w:val="000404B7"/>
    <w:rsid w:val="00042CFE"/>
    <w:rsid w:val="00047CEE"/>
    <w:rsid w:val="0007592E"/>
    <w:rsid w:val="00092DD5"/>
    <w:rsid w:val="000A0C3A"/>
    <w:rsid w:val="000A5E85"/>
    <w:rsid w:val="000B736B"/>
    <w:rsid w:val="000C71F9"/>
    <w:rsid w:val="000D00AA"/>
    <w:rsid w:val="000D6776"/>
    <w:rsid w:val="000D6E46"/>
    <w:rsid w:val="000E4FBF"/>
    <w:rsid w:val="000F1DAA"/>
    <w:rsid w:val="000F3E3C"/>
    <w:rsid w:val="00101B48"/>
    <w:rsid w:val="00106148"/>
    <w:rsid w:val="00112D76"/>
    <w:rsid w:val="00126553"/>
    <w:rsid w:val="00137333"/>
    <w:rsid w:val="00152C00"/>
    <w:rsid w:val="00160A5F"/>
    <w:rsid w:val="0016645B"/>
    <w:rsid w:val="00175410"/>
    <w:rsid w:val="00176005"/>
    <w:rsid w:val="00206755"/>
    <w:rsid w:val="00211D5F"/>
    <w:rsid w:val="00222CC9"/>
    <w:rsid w:val="00230EE6"/>
    <w:rsid w:val="00242697"/>
    <w:rsid w:val="00252113"/>
    <w:rsid w:val="002572CE"/>
    <w:rsid w:val="002611B9"/>
    <w:rsid w:val="00275649"/>
    <w:rsid w:val="0028307C"/>
    <w:rsid w:val="00291011"/>
    <w:rsid w:val="00291B0E"/>
    <w:rsid w:val="002939DF"/>
    <w:rsid w:val="002959C4"/>
    <w:rsid w:val="002A5FE1"/>
    <w:rsid w:val="002B76FA"/>
    <w:rsid w:val="002C7E15"/>
    <w:rsid w:val="002D293C"/>
    <w:rsid w:val="002F0BC9"/>
    <w:rsid w:val="002F613F"/>
    <w:rsid w:val="002F6307"/>
    <w:rsid w:val="002F6D4A"/>
    <w:rsid w:val="0030648C"/>
    <w:rsid w:val="00311291"/>
    <w:rsid w:val="00335CD9"/>
    <w:rsid w:val="00340479"/>
    <w:rsid w:val="003622A0"/>
    <w:rsid w:val="00392676"/>
    <w:rsid w:val="003C7C13"/>
    <w:rsid w:val="003D544B"/>
    <w:rsid w:val="003E76B7"/>
    <w:rsid w:val="004017CC"/>
    <w:rsid w:val="00404201"/>
    <w:rsid w:val="00404C6F"/>
    <w:rsid w:val="00404E8E"/>
    <w:rsid w:val="00410B93"/>
    <w:rsid w:val="004126FE"/>
    <w:rsid w:val="0044061B"/>
    <w:rsid w:val="004502CD"/>
    <w:rsid w:val="00477097"/>
    <w:rsid w:val="0049458D"/>
    <w:rsid w:val="004A1D9A"/>
    <w:rsid w:val="004A53A0"/>
    <w:rsid w:val="004C7158"/>
    <w:rsid w:val="004E15FD"/>
    <w:rsid w:val="004F7CD7"/>
    <w:rsid w:val="00502824"/>
    <w:rsid w:val="0051063F"/>
    <w:rsid w:val="005110FF"/>
    <w:rsid w:val="00515A9F"/>
    <w:rsid w:val="00525F04"/>
    <w:rsid w:val="00533948"/>
    <w:rsid w:val="00556DD7"/>
    <w:rsid w:val="00565F33"/>
    <w:rsid w:val="0056607E"/>
    <w:rsid w:val="00575F2F"/>
    <w:rsid w:val="0059707B"/>
    <w:rsid w:val="005A14D2"/>
    <w:rsid w:val="005B0F84"/>
    <w:rsid w:val="005B4923"/>
    <w:rsid w:val="005C4120"/>
    <w:rsid w:val="005F00CC"/>
    <w:rsid w:val="005F179E"/>
    <w:rsid w:val="00620119"/>
    <w:rsid w:val="00647979"/>
    <w:rsid w:val="00652CC8"/>
    <w:rsid w:val="006530C6"/>
    <w:rsid w:val="0066150E"/>
    <w:rsid w:val="006768CD"/>
    <w:rsid w:val="00691050"/>
    <w:rsid w:val="00693BDA"/>
    <w:rsid w:val="007062C4"/>
    <w:rsid w:val="00715002"/>
    <w:rsid w:val="00731AD1"/>
    <w:rsid w:val="007378AE"/>
    <w:rsid w:val="0074007F"/>
    <w:rsid w:val="00761C91"/>
    <w:rsid w:val="00786C16"/>
    <w:rsid w:val="007902C5"/>
    <w:rsid w:val="007A197B"/>
    <w:rsid w:val="007B084A"/>
    <w:rsid w:val="007B4059"/>
    <w:rsid w:val="007B4551"/>
    <w:rsid w:val="007B7093"/>
    <w:rsid w:val="007C5875"/>
    <w:rsid w:val="007D442F"/>
    <w:rsid w:val="007D64AD"/>
    <w:rsid w:val="007E0E42"/>
    <w:rsid w:val="007E4F24"/>
    <w:rsid w:val="007E6832"/>
    <w:rsid w:val="00801656"/>
    <w:rsid w:val="0081312C"/>
    <w:rsid w:val="00825621"/>
    <w:rsid w:val="00830A5E"/>
    <w:rsid w:val="00834857"/>
    <w:rsid w:val="00845F4E"/>
    <w:rsid w:val="008612E9"/>
    <w:rsid w:val="0086447C"/>
    <w:rsid w:val="00870E67"/>
    <w:rsid w:val="00872723"/>
    <w:rsid w:val="0087486D"/>
    <w:rsid w:val="008803C7"/>
    <w:rsid w:val="00890392"/>
    <w:rsid w:val="0089311C"/>
    <w:rsid w:val="008C7D7E"/>
    <w:rsid w:val="008D11FD"/>
    <w:rsid w:val="008D22BE"/>
    <w:rsid w:val="008D392E"/>
    <w:rsid w:val="008E44DA"/>
    <w:rsid w:val="008F08A8"/>
    <w:rsid w:val="008F37BA"/>
    <w:rsid w:val="00902D0E"/>
    <w:rsid w:val="0090460E"/>
    <w:rsid w:val="00957523"/>
    <w:rsid w:val="0096055E"/>
    <w:rsid w:val="00971400"/>
    <w:rsid w:val="00992E77"/>
    <w:rsid w:val="009B3271"/>
    <w:rsid w:val="009B6A26"/>
    <w:rsid w:val="009C1BCC"/>
    <w:rsid w:val="009C7ACF"/>
    <w:rsid w:val="009D29D6"/>
    <w:rsid w:val="009D3CBC"/>
    <w:rsid w:val="009E28D4"/>
    <w:rsid w:val="009F75BC"/>
    <w:rsid w:val="00A125C0"/>
    <w:rsid w:val="00A265A5"/>
    <w:rsid w:val="00A34760"/>
    <w:rsid w:val="00A34CE7"/>
    <w:rsid w:val="00A41F00"/>
    <w:rsid w:val="00A44AA2"/>
    <w:rsid w:val="00A62714"/>
    <w:rsid w:val="00A81FEB"/>
    <w:rsid w:val="00A822C2"/>
    <w:rsid w:val="00A937C7"/>
    <w:rsid w:val="00A9746C"/>
    <w:rsid w:val="00AB42BB"/>
    <w:rsid w:val="00AB6B76"/>
    <w:rsid w:val="00AC364A"/>
    <w:rsid w:val="00AE555B"/>
    <w:rsid w:val="00B0028F"/>
    <w:rsid w:val="00B031D1"/>
    <w:rsid w:val="00B248F9"/>
    <w:rsid w:val="00B32EC7"/>
    <w:rsid w:val="00B52DB8"/>
    <w:rsid w:val="00B6434F"/>
    <w:rsid w:val="00B64F1F"/>
    <w:rsid w:val="00B928C1"/>
    <w:rsid w:val="00B95AF0"/>
    <w:rsid w:val="00BA3B26"/>
    <w:rsid w:val="00BA4908"/>
    <w:rsid w:val="00BB6933"/>
    <w:rsid w:val="00BC3051"/>
    <w:rsid w:val="00BD772F"/>
    <w:rsid w:val="00C11012"/>
    <w:rsid w:val="00C164B7"/>
    <w:rsid w:val="00C22A86"/>
    <w:rsid w:val="00C22D03"/>
    <w:rsid w:val="00C5707C"/>
    <w:rsid w:val="00C5790E"/>
    <w:rsid w:val="00C65ECD"/>
    <w:rsid w:val="00C66C13"/>
    <w:rsid w:val="00C75BCC"/>
    <w:rsid w:val="00CA1D54"/>
    <w:rsid w:val="00CB13F7"/>
    <w:rsid w:val="00CB2C81"/>
    <w:rsid w:val="00CC5F25"/>
    <w:rsid w:val="00CC7820"/>
    <w:rsid w:val="00CE1D56"/>
    <w:rsid w:val="00CF1975"/>
    <w:rsid w:val="00CF4481"/>
    <w:rsid w:val="00D03BE4"/>
    <w:rsid w:val="00D20B76"/>
    <w:rsid w:val="00D316B3"/>
    <w:rsid w:val="00D3456B"/>
    <w:rsid w:val="00D575F2"/>
    <w:rsid w:val="00D80997"/>
    <w:rsid w:val="00D84610"/>
    <w:rsid w:val="00D9675F"/>
    <w:rsid w:val="00DA3CB8"/>
    <w:rsid w:val="00DA6FC9"/>
    <w:rsid w:val="00DB3224"/>
    <w:rsid w:val="00DC708F"/>
    <w:rsid w:val="00DD1E55"/>
    <w:rsid w:val="00DD7AAF"/>
    <w:rsid w:val="00DE2508"/>
    <w:rsid w:val="00E03D5C"/>
    <w:rsid w:val="00E06CD1"/>
    <w:rsid w:val="00E37E3E"/>
    <w:rsid w:val="00E4395D"/>
    <w:rsid w:val="00E43C9C"/>
    <w:rsid w:val="00E50B6A"/>
    <w:rsid w:val="00E5519B"/>
    <w:rsid w:val="00E647CD"/>
    <w:rsid w:val="00E71E8A"/>
    <w:rsid w:val="00E778AC"/>
    <w:rsid w:val="00E877AD"/>
    <w:rsid w:val="00E901A8"/>
    <w:rsid w:val="00E912E9"/>
    <w:rsid w:val="00E93341"/>
    <w:rsid w:val="00EA016D"/>
    <w:rsid w:val="00EA74F1"/>
    <w:rsid w:val="00EC218B"/>
    <w:rsid w:val="00ED7CDA"/>
    <w:rsid w:val="00EE2FEC"/>
    <w:rsid w:val="00EE5198"/>
    <w:rsid w:val="00EE5352"/>
    <w:rsid w:val="00EE6C7C"/>
    <w:rsid w:val="00EF16C9"/>
    <w:rsid w:val="00EF7C94"/>
    <w:rsid w:val="00F0659C"/>
    <w:rsid w:val="00F15B0E"/>
    <w:rsid w:val="00F37F9D"/>
    <w:rsid w:val="00F426C9"/>
    <w:rsid w:val="00F53D1B"/>
    <w:rsid w:val="00F56489"/>
    <w:rsid w:val="00F60DD5"/>
    <w:rsid w:val="00F64518"/>
    <w:rsid w:val="00F654F9"/>
    <w:rsid w:val="00F74AAF"/>
    <w:rsid w:val="00F7678A"/>
    <w:rsid w:val="00F82A1A"/>
    <w:rsid w:val="00F92793"/>
    <w:rsid w:val="00FA294A"/>
    <w:rsid w:val="00FC4B4D"/>
    <w:rsid w:val="00FD5393"/>
    <w:rsid w:val="00FE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17"/>
        <o:r id="V:Rule2" type="connector" idref="#Straight Arrow Connector 23"/>
        <o:r id="V:Rule3" type="connector" idref="#Straight Arrow Connector 24"/>
        <o:r id="V:Rule4" type="connector" idref="#Elbow Connector 25"/>
        <o:r id="V:Rule5" type="connector" idref="#Elbow Connector 26"/>
        <o:r id="V:Rule6" type="connector" idref="#Straight Arrow Connector 27"/>
        <o:r id="V:Rule7" type="connector" idref="#Straight Arrow Connector 28"/>
        <o:r id="V:Rule8" type="connector" idref="#Straight Arrow Connector 29"/>
        <o:r id="V:Rule9" type="connector" idref="#Elbow Connector 36"/>
        <o:r id="V:Rule10" type="connector" idref="#Elbow Connector 37"/>
        <o:r id="V:Rule11" type="connector" idref="#Elbow Connector 38"/>
        <o:r id="V:Rule12" type="connector" idref="#Elbow Connector 39"/>
        <o:r id="V:Rule13" type="connector" idref="#Elbow Connector 40"/>
        <o:r id="V:Rule14" type="connector" idref="#Elbow Connector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  <w:lang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  <w:lang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character" w:styleId="af9">
    <w:name w:val="FollowedHyperlink"/>
    <w:basedOn w:val="a0"/>
    <w:uiPriority w:val="99"/>
    <w:semiHidden/>
    <w:unhideWhenUsed/>
    <w:rsid w:val="002939DF"/>
    <w:rPr>
      <w:color w:val="954F72" w:themeColor="followedHyperlink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2939DF"/>
    <w:pPr>
      <w:spacing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2939DF"/>
    <w:rPr>
      <w:rFonts w:eastAsia="Calibri"/>
      <w:lang w:eastAsia="en-US"/>
    </w:rPr>
  </w:style>
  <w:style w:type="character" w:styleId="afc">
    <w:name w:val="footnote reference"/>
    <w:uiPriority w:val="99"/>
    <w:semiHidden/>
    <w:unhideWhenUsed/>
    <w:rsid w:val="002939DF"/>
    <w:rPr>
      <w:vertAlign w:val="superscript"/>
    </w:rPr>
  </w:style>
  <w:style w:type="paragraph" w:styleId="afd">
    <w:name w:val="List Paragraph"/>
    <w:basedOn w:val="a"/>
    <w:uiPriority w:val="34"/>
    <w:qFormat/>
    <w:rsid w:val="002939DF"/>
    <w:pPr>
      <w:spacing w:line="240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mech">
    <w:name w:val="mech"/>
    <w:rsid w:val="00F76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11</Pages>
  <Words>2247</Words>
  <Characters>12812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15029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subject/>
  <dc:creator>Инженерный вестник Дона</dc:creator>
  <cp:keywords/>
  <cp:lastModifiedBy>2</cp:lastModifiedBy>
  <cp:revision>21</cp:revision>
  <dcterms:created xsi:type="dcterms:W3CDTF">2014-09-09T20:29:00Z</dcterms:created>
  <dcterms:modified xsi:type="dcterms:W3CDTF">2014-09-30T14:22:00Z</dcterms:modified>
</cp:coreProperties>
</file>